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8BD" w:rsidRPr="008C0DF8" w:rsidRDefault="004368BD" w:rsidP="004368BD">
      <w:pPr>
        <w:pStyle w:val="1"/>
        <w:spacing w:before="0" w:after="0"/>
        <w:jc w:val="center"/>
        <w:rPr>
          <w:rFonts w:cs="Arial"/>
          <w:sz w:val="24"/>
          <w:szCs w:val="24"/>
          <w:lang w:val="ru-RU"/>
        </w:rPr>
      </w:pPr>
      <w:r w:rsidRPr="008C0DF8">
        <w:rPr>
          <w:rFonts w:cs="Arial"/>
          <w:sz w:val="24"/>
          <w:szCs w:val="24"/>
          <w:lang w:val="ru-RU"/>
        </w:rPr>
        <w:t xml:space="preserve">13. СТРОИТЕЛЬСТВО </w:t>
      </w:r>
    </w:p>
    <w:p w:rsidR="004E226E" w:rsidRPr="00C977C4" w:rsidRDefault="004E226E" w:rsidP="0054415D">
      <w:pPr>
        <w:pStyle w:val="BodyTextIndent21"/>
        <w:widowControl/>
        <w:spacing w:before="120" w:line="240" w:lineRule="auto"/>
        <w:ind w:firstLine="709"/>
        <w:rPr>
          <w:rFonts w:cs="Arial"/>
          <w:color w:val="000000"/>
          <w:sz w:val="18"/>
          <w:szCs w:val="18"/>
        </w:rPr>
      </w:pPr>
      <w:r w:rsidRPr="00C977C4">
        <w:rPr>
          <w:rFonts w:cs="Arial"/>
          <w:color w:val="000000"/>
          <w:sz w:val="18"/>
          <w:szCs w:val="18"/>
        </w:rPr>
        <w:t>В разделе представлены данные о деятельности строительных организаций, вводе в действие зданий, производственных мощностей, жилищном и социально-культурном строительстве.</w:t>
      </w:r>
    </w:p>
    <w:p w:rsidR="004E226E" w:rsidRPr="00C977C4" w:rsidRDefault="004E226E" w:rsidP="0054415D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C977C4">
        <w:rPr>
          <w:rFonts w:ascii="Arial" w:hAnsi="Arial" w:cs="Arial"/>
          <w:b/>
          <w:color w:val="000000"/>
          <w:sz w:val="18"/>
          <w:szCs w:val="18"/>
          <w:lang w:val="ru-RU"/>
        </w:rPr>
        <w:t>Объем работ, выполненных по виду экономической деятельности «Строительство»</w:t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– это строительные работы, выполненные организациями собственными силами на основании договоров и (или) контрактов, заключаемых с заказчиками, а также (начиная </w:t>
      </w:r>
      <w:r w:rsidRPr="00C977C4">
        <w:rPr>
          <w:rFonts w:ascii="Arial" w:hAnsi="Arial" w:cs="Arial"/>
          <w:color w:val="000000"/>
          <w:sz w:val="18"/>
          <w:szCs w:val="18"/>
        </w:rPr>
        <w:t>c</w:t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2015 года) работы, выполненные хозяйственным способом организациями и населением.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>В стоимость этих работ включаются работы по строительству новых объектов, по капитальному и текущему ремонту, реконструкции жилых и нежилых зданий и инженерных сооружений.</w:t>
      </w:r>
    </w:p>
    <w:p w:rsidR="004E226E" w:rsidRPr="00C977C4" w:rsidRDefault="004E226E" w:rsidP="0054415D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proofErr w:type="gramStart"/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Стоимостные показатели по строительству приведены в фактически действовавших ценах, индексы физического объема работ, выполненных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по виду экономической деятельности «Строительство», рассчитаны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>в сопоставимых ценах.</w:t>
      </w:r>
      <w:proofErr w:type="gramEnd"/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В качестве сопоставимых цен приняты среднегодовые цены предыдущего года.</w:t>
      </w:r>
    </w:p>
    <w:p w:rsidR="004E226E" w:rsidRPr="00C977C4" w:rsidRDefault="004E226E" w:rsidP="0054415D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К </w:t>
      </w:r>
      <w:r w:rsidRPr="00C977C4">
        <w:rPr>
          <w:rFonts w:ascii="Arial" w:hAnsi="Arial" w:cs="Arial"/>
          <w:b/>
          <w:color w:val="000000"/>
          <w:sz w:val="18"/>
          <w:szCs w:val="18"/>
          <w:lang w:val="ru-RU"/>
        </w:rPr>
        <w:t xml:space="preserve">зданиям </w:t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относится строительная система, состоящая из несущих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и ограждающих или совмещенных (несущих и ограждающих) конструкций, которые образуют надземный замкнутый объем, предназначенный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>для проживания или пребывания людей в зависимости от функционального назначения и для выполнения различного вида производственных процессов.</w:t>
      </w:r>
    </w:p>
    <w:p w:rsidR="004E226E" w:rsidRPr="00C977C4" w:rsidRDefault="004E226E" w:rsidP="0054415D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C977C4">
        <w:rPr>
          <w:rFonts w:ascii="Arial" w:hAnsi="Arial" w:cs="Arial"/>
          <w:b/>
          <w:color w:val="000000"/>
          <w:sz w:val="18"/>
          <w:szCs w:val="18"/>
          <w:lang w:val="ru-RU"/>
        </w:rPr>
        <w:t xml:space="preserve">Общий строительный объем зданий </w:t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определяется как сумма строительного объема выше отметки плюс минус 0,00 (надземная часть)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и ниже этой отметки (подземная часть). Строительный объем </w:t>
      </w:r>
      <w:proofErr w:type="gramStart"/>
      <w:r w:rsidRPr="00C977C4">
        <w:rPr>
          <w:rFonts w:ascii="Arial" w:hAnsi="Arial" w:cs="Arial"/>
          <w:color w:val="000000"/>
          <w:sz w:val="18"/>
          <w:szCs w:val="18"/>
          <w:lang w:val="ru-RU"/>
        </w:rPr>
        <w:t>надземной</w:t>
      </w:r>
      <w:proofErr w:type="gramEnd"/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>и подземной частей здания определяется в пределах ограничивающих поверхностей, проветриваемых подполий под зданиями, проектируемыми для строительства на вечномерзлых грунтах.</w:t>
      </w:r>
    </w:p>
    <w:p w:rsidR="004E226E" w:rsidRPr="00C977C4" w:rsidRDefault="004E226E" w:rsidP="0054415D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C977C4">
        <w:rPr>
          <w:rFonts w:ascii="Arial" w:hAnsi="Arial" w:cs="Arial"/>
          <w:b/>
          <w:color w:val="000000"/>
          <w:sz w:val="18"/>
          <w:szCs w:val="18"/>
          <w:lang w:val="ru-RU"/>
        </w:rPr>
        <w:t>Общая площадь здания</w:t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определяется как сумма площадей всех этажей здания (включая технические, мансардные, цокольные и подвальные), измеренных в пределах внутренних поверхностей наружных стен, а также площадей балконов и лоджий. Площади помещений определяются по их размерам, измеряемым между отделанными поверхностями стен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>и перегородок в уровне пола.</w:t>
      </w:r>
    </w:p>
    <w:p w:rsidR="004E226E" w:rsidRPr="00C977C4" w:rsidRDefault="004E226E" w:rsidP="0054415D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Общий строительный объем и площадь жилых зданий определяется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в </w:t>
      </w:r>
      <w:proofErr w:type="gramStart"/>
      <w:r w:rsidRPr="00C977C4">
        <w:rPr>
          <w:rFonts w:ascii="Arial" w:hAnsi="Arial" w:cs="Arial"/>
          <w:color w:val="000000"/>
          <w:sz w:val="18"/>
          <w:szCs w:val="18"/>
          <w:lang w:val="ru-RU"/>
        </w:rPr>
        <w:t>соответствии</w:t>
      </w:r>
      <w:proofErr w:type="gramEnd"/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со СНиП 31-01-2003.</w:t>
      </w:r>
    </w:p>
    <w:p w:rsidR="00F7692C" w:rsidRPr="00C977C4" w:rsidRDefault="004E226E" w:rsidP="0054415D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C977C4">
        <w:rPr>
          <w:rFonts w:ascii="Arial" w:hAnsi="Arial" w:cs="Arial"/>
          <w:b/>
          <w:color w:val="000000"/>
          <w:sz w:val="18"/>
          <w:szCs w:val="18"/>
          <w:lang w:val="ru-RU"/>
        </w:rPr>
        <w:t>Ввод в действие мощностей</w:t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– показатель мощности (производительности, вместимости, пропускной способности, площади, протяженности и т.д.), созданной в результате осуществления инвестиций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>в основной капитал.</w:t>
      </w:r>
      <w:r w:rsidR="00794E56"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Данные о </w:t>
      </w:r>
      <w:proofErr w:type="gramStart"/>
      <w:r w:rsidRPr="00C977C4">
        <w:rPr>
          <w:rFonts w:ascii="Arial" w:hAnsi="Arial" w:cs="Arial"/>
          <w:color w:val="000000"/>
          <w:sz w:val="18"/>
          <w:szCs w:val="18"/>
          <w:lang w:val="ru-RU"/>
        </w:rPr>
        <w:t>вводе</w:t>
      </w:r>
      <w:proofErr w:type="gramEnd"/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в действие объектов и мощностей производственного и социально-культурного назначения включают ввод за счет строительства и реконструкции.</w:t>
      </w:r>
    </w:p>
    <w:p w:rsidR="004E226E" w:rsidRPr="00C977C4" w:rsidRDefault="004E226E" w:rsidP="0054415D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C977C4">
        <w:rPr>
          <w:rFonts w:ascii="Arial" w:hAnsi="Arial" w:cs="Arial"/>
          <w:color w:val="000000"/>
          <w:sz w:val="18"/>
          <w:szCs w:val="18"/>
          <w:lang w:val="ru-RU"/>
        </w:rPr>
        <w:lastRenderedPageBreak/>
        <w:t>Прирост производственных мощностей за счет технического перевооружения и проведения других организационно-технических мероприятий в эти данные не включен.</w:t>
      </w:r>
    </w:p>
    <w:p w:rsidR="004E226E" w:rsidRPr="00C977C4" w:rsidRDefault="004E226E" w:rsidP="0054415D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В данные об </w:t>
      </w:r>
      <w:r w:rsidRPr="00C977C4">
        <w:rPr>
          <w:rFonts w:ascii="Arial" w:hAnsi="Arial" w:cs="Arial"/>
          <w:b/>
          <w:color w:val="000000"/>
          <w:sz w:val="18"/>
          <w:szCs w:val="18"/>
          <w:lang w:val="ru-RU"/>
        </w:rPr>
        <w:t>общем числе построенных квартир</w:t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включены квартиры в </w:t>
      </w:r>
      <w:r w:rsidRPr="00C977C4">
        <w:rPr>
          <w:rFonts w:ascii="Arial" w:hAnsi="Arial" w:cs="Arial"/>
          <w:bCs/>
          <w:color w:val="000000"/>
          <w:sz w:val="18"/>
          <w:szCs w:val="18"/>
          <w:lang w:val="ru-RU"/>
        </w:rPr>
        <w:t>законченных строительством</w:t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жилых домах квартирного, гостиничного типа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>и общежитиях, квартиры в нежилых зданиях, а также в построенных населением индивидуальных жилых домах.</w:t>
      </w:r>
    </w:p>
    <w:p w:rsidR="004E226E" w:rsidRPr="00C977C4" w:rsidRDefault="004E226E" w:rsidP="0054415D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proofErr w:type="gramStart"/>
      <w:r w:rsidRPr="00C977C4">
        <w:rPr>
          <w:rFonts w:ascii="Arial" w:hAnsi="Arial" w:cs="Arial"/>
          <w:b/>
          <w:color w:val="000000"/>
          <w:sz w:val="18"/>
          <w:szCs w:val="18"/>
          <w:lang w:val="ru-RU"/>
        </w:rPr>
        <w:t>Общая площадь жилых помещений</w:t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во введенных в эксплуатацию жилых и нежилых зданиях, жилых домах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площадей лоджий, балконов, веранд, террас, подсчитываемых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с соответствующими понижающими коэффициентами, а также жилых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>и подсобных помещений в построенных</w:t>
      </w:r>
      <w:proofErr w:type="gramEnd"/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 населением индивидуальных жилых </w:t>
      </w:r>
      <w:proofErr w:type="gramStart"/>
      <w:r w:rsidRPr="00C977C4">
        <w:rPr>
          <w:rFonts w:ascii="Arial" w:hAnsi="Arial" w:cs="Arial"/>
          <w:color w:val="000000"/>
          <w:sz w:val="18"/>
          <w:szCs w:val="18"/>
          <w:lang w:val="ru-RU"/>
        </w:rPr>
        <w:t>домах</w:t>
      </w:r>
      <w:proofErr w:type="gramEnd"/>
      <w:r w:rsidRPr="00C977C4">
        <w:rPr>
          <w:rFonts w:ascii="Arial" w:hAnsi="Arial" w:cs="Arial"/>
          <w:color w:val="000000"/>
          <w:sz w:val="18"/>
          <w:szCs w:val="18"/>
          <w:lang w:val="ru-RU"/>
        </w:rPr>
        <w:t xml:space="preserve">. К помещениям вспомогательного использования относятся кухни, передние, холлы, внутриквартирные коридоры, ванные или душевые, туалеты, кладовые или хозяйственные встроенные шкафы. В домах-интернатах </w:t>
      </w:r>
      <w:r w:rsidR="007D30F5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C977C4">
        <w:rPr>
          <w:rFonts w:ascii="Arial" w:hAnsi="Arial" w:cs="Arial"/>
          <w:color w:val="000000"/>
          <w:sz w:val="18"/>
          <w:szCs w:val="18"/>
          <w:lang w:val="ru-RU"/>
        </w:rPr>
        <w:t>для престарелых и инвалидов, ветеранов, специальных домах для одиноких престарелых, детских домах к подсобным помещениям относятся столовые, буфеты, клубы, читальни, спортивные залы, приемные пункты бытового обслуживания и медицинского обслуживания.</w:t>
      </w:r>
    </w:p>
    <w:p w:rsidR="00F7692C" w:rsidRPr="00C977C4" w:rsidRDefault="00F7692C" w:rsidP="0054415D">
      <w:pPr>
        <w:spacing w:before="12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proofErr w:type="gramStart"/>
      <w:r w:rsidRPr="00C977C4">
        <w:rPr>
          <w:rFonts w:ascii="Arial" w:hAnsi="Arial" w:cs="Arial"/>
          <w:color w:val="000000"/>
          <w:sz w:val="18"/>
          <w:szCs w:val="18"/>
          <w:lang w:val="ru-RU"/>
        </w:rPr>
        <w:t>В общую площадь жилых помещений не входит площадь вестибюлей, тамбуров, лестничных клеток, лифтовых холлов, общих коридоров, а также площадь в жилых домах, предназначенная для встроено-пристроенных помещений.</w:t>
      </w:r>
      <w:proofErr w:type="gramEnd"/>
    </w:p>
    <w:p w:rsidR="004E226E" w:rsidRPr="00C977C4" w:rsidRDefault="00F7692C" w:rsidP="0054415D">
      <w:pPr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C977C4">
        <w:rPr>
          <w:rFonts w:ascii="Arial" w:hAnsi="Arial" w:cs="Arial"/>
          <w:sz w:val="18"/>
          <w:szCs w:val="18"/>
          <w:lang w:val="ru-RU"/>
        </w:rPr>
        <w:t xml:space="preserve">С 2019 года в </w:t>
      </w:r>
      <w:proofErr w:type="gramStart"/>
      <w:r w:rsidRPr="00C977C4">
        <w:rPr>
          <w:rFonts w:ascii="Arial" w:hAnsi="Arial" w:cs="Arial"/>
          <w:sz w:val="18"/>
          <w:szCs w:val="18"/>
          <w:lang w:val="ru-RU"/>
        </w:rPr>
        <w:t>общем</w:t>
      </w:r>
      <w:proofErr w:type="gramEnd"/>
      <w:r w:rsidRPr="00C977C4">
        <w:rPr>
          <w:rFonts w:ascii="Arial" w:hAnsi="Arial" w:cs="Arial"/>
          <w:sz w:val="18"/>
          <w:szCs w:val="18"/>
          <w:lang w:val="ru-RU"/>
        </w:rPr>
        <w:t xml:space="preserve"> вводе жилых домов учитываются жилые дома, построенные населением на земельных участках, предназначенных </w:t>
      </w:r>
      <w:r w:rsidR="007D30F5">
        <w:rPr>
          <w:rFonts w:ascii="Arial" w:hAnsi="Arial" w:cs="Arial"/>
          <w:sz w:val="18"/>
          <w:szCs w:val="18"/>
          <w:lang w:val="ru-RU"/>
        </w:rPr>
        <w:br/>
      </w:r>
      <w:r w:rsidRPr="00C977C4">
        <w:rPr>
          <w:rFonts w:ascii="Arial" w:hAnsi="Arial" w:cs="Arial"/>
          <w:sz w:val="18"/>
          <w:szCs w:val="18"/>
          <w:lang w:val="ru-RU"/>
        </w:rPr>
        <w:t xml:space="preserve">для ведения садоводства. </w:t>
      </w:r>
      <w:proofErr w:type="gramStart"/>
      <w:r w:rsidRPr="00C977C4">
        <w:rPr>
          <w:rFonts w:ascii="Arial" w:hAnsi="Arial" w:cs="Arial"/>
          <w:sz w:val="18"/>
          <w:szCs w:val="18"/>
          <w:lang w:val="ru-RU"/>
        </w:rPr>
        <w:t xml:space="preserve">Изменения связаны с тем, что в полном объеме начали действовать нормы Федерального закона от 29.07.2017 № 217-ФЗ </w:t>
      </w:r>
      <w:r w:rsidR="007D30F5">
        <w:rPr>
          <w:rFonts w:ascii="Arial" w:hAnsi="Arial" w:cs="Arial"/>
          <w:sz w:val="18"/>
          <w:szCs w:val="18"/>
          <w:lang w:val="ru-RU"/>
        </w:rPr>
        <w:br/>
      </w:r>
      <w:r w:rsidRPr="00C977C4">
        <w:rPr>
          <w:rFonts w:ascii="Arial" w:hAnsi="Arial" w:cs="Arial"/>
          <w:sz w:val="18"/>
          <w:szCs w:val="18"/>
          <w:lang w:val="ru-RU"/>
        </w:rPr>
        <w:t>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proofErr w:type="gramEnd"/>
    </w:p>
    <w:p w:rsidR="00766284" w:rsidRPr="00785CAC" w:rsidRDefault="00766284" w:rsidP="00766284">
      <w:pPr>
        <w:jc w:val="center"/>
        <w:rPr>
          <w:rFonts w:ascii="Arial" w:hAnsi="Arial" w:cs="Arial"/>
          <w:b/>
          <w:sz w:val="16"/>
          <w:szCs w:val="16"/>
          <w:lang w:val="ru-RU"/>
        </w:rPr>
      </w:pPr>
    </w:p>
    <w:p w:rsidR="00F7692C" w:rsidRPr="00785CAC" w:rsidRDefault="00F7692C" w:rsidP="00766284">
      <w:pPr>
        <w:jc w:val="center"/>
        <w:rPr>
          <w:rFonts w:ascii="Arial" w:hAnsi="Arial" w:cs="Arial"/>
          <w:b/>
          <w:sz w:val="16"/>
          <w:szCs w:val="16"/>
          <w:lang w:val="ru-RU"/>
        </w:rPr>
      </w:pPr>
    </w:p>
    <w:p w:rsidR="0054415D" w:rsidRDefault="0054415D" w:rsidP="003853FB">
      <w:pPr>
        <w:jc w:val="center"/>
        <w:rPr>
          <w:rFonts w:ascii="Arial" w:hAnsi="Arial" w:cs="Arial"/>
          <w:b/>
          <w:lang w:val="ru-RU"/>
        </w:rPr>
      </w:pPr>
    </w:p>
    <w:p w:rsidR="0054415D" w:rsidRDefault="0054415D" w:rsidP="003853FB">
      <w:pPr>
        <w:jc w:val="center"/>
        <w:rPr>
          <w:rFonts w:ascii="Arial" w:hAnsi="Arial" w:cs="Arial"/>
          <w:b/>
          <w:lang w:val="ru-RU"/>
        </w:rPr>
      </w:pPr>
    </w:p>
    <w:p w:rsidR="0054415D" w:rsidRDefault="0054415D" w:rsidP="003853FB">
      <w:pPr>
        <w:jc w:val="center"/>
        <w:rPr>
          <w:rFonts w:ascii="Arial" w:hAnsi="Arial" w:cs="Arial"/>
          <w:b/>
          <w:lang w:val="ru-RU"/>
        </w:rPr>
      </w:pPr>
    </w:p>
    <w:p w:rsidR="0054415D" w:rsidRDefault="0054415D" w:rsidP="003853FB">
      <w:pPr>
        <w:jc w:val="center"/>
        <w:rPr>
          <w:rFonts w:ascii="Arial" w:hAnsi="Arial" w:cs="Arial"/>
          <w:b/>
          <w:lang w:val="ru-RU"/>
        </w:rPr>
      </w:pPr>
    </w:p>
    <w:p w:rsidR="0054415D" w:rsidRDefault="0054415D" w:rsidP="003853FB">
      <w:pPr>
        <w:jc w:val="center"/>
        <w:rPr>
          <w:rFonts w:ascii="Arial" w:hAnsi="Arial" w:cs="Arial"/>
          <w:b/>
          <w:lang w:val="ru-RU"/>
        </w:rPr>
      </w:pPr>
    </w:p>
    <w:p w:rsidR="0054415D" w:rsidRDefault="0054415D" w:rsidP="003853FB">
      <w:pPr>
        <w:jc w:val="center"/>
        <w:rPr>
          <w:rFonts w:ascii="Arial" w:hAnsi="Arial" w:cs="Arial"/>
          <w:b/>
          <w:lang w:val="ru-RU"/>
        </w:rPr>
      </w:pPr>
    </w:p>
    <w:p w:rsidR="0054415D" w:rsidRDefault="0054415D" w:rsidP="003853FB">
      <w:pPr>
        <w:jc w:val="center"/>
        <w:rPr>
          <w:rFonts w:ascii="Arial" w:hAnsi="Arial" w:cs="Arial"/>
          <w:b/>
          <w:lang w:val="ru-RU"/>
        </w:rPr>
      </w:pPr>
    </w:p>
    <w:p w:rsidR="0054415D" w:rsidRDefault="0054415D" w:rsidP="003853FB">
      <w:pPr>
        <w:jc w:val="center"/>
        <w:rPr>
          <w:rFonts w:ascii="Arial" w:hAnsi="Arial" w:cs="Arial"/>
          <w:b/>
          <w:lang w:val="ru-RU"/>
        </w:rPr>
      </w:pPr>
    </w:p>
    <w:p w:rsidR="003D3D64" w:rsidRPr="008C0DF8" w:rsidRDefault="003D3D64" w:rsidP="003853FB">
      <w:pPr>
        <w:jc w:val="center"/>
        <w:rPr>
          <w:rFonts w:ascii="Arial" w:hAnsi="Arial" w:cs="Arial"/>
          <w:b/>
          <w:lang w:val="ru-RU"/>
        </w:rPr>
      </w:pPr>
      <w:r w:rsidRPr="008C0DF8">
        <w:rPr>
          <w:rFonts w:ascii="Arial" w:hAnsi="Arial" w:cs="Arial"/>
          <w:b/>
          <w:lang w:val="ru-RU"/>
        </w:rPr>
        <w:lastRenderedPageBreak/>
        <w:t xml:space="preserve">СТРОИТЕЛЬНАЯ ДЕЯТЕЛЬНОСТЬ </w:t>
      </w:r>
    </w:p>
    <w:p w:rsidR="003853FB" w:rsidRPr="008C0DF8" w:rsidRDefault="003853FB" w:rsidP="003853FB">
      <w:pPr>
        <w:jc w:val="center"/>
        <w:rPr>
          <w:rFonts w:ascii="Arial" w:hAnsi="Arial" w:cs="Arial"/>
          <w:b/>
          <w:lang w:val="ru-RU"/>
        </w:rPr>
      </w:pPr>
    </w:p>
    <w:p w:rsidR="003D3D64" w:rsidRPr="008C0DF8" w:rsidRDefault="003853FB" w:rsidP="003853FB">
      <w:pPr>
        <w:pStyle w:val="2"/>
        <w:spacing w:before="0" w:after="0"/>
        <w:jc w:val="center"/>
        <w:rPr>
          <w:rFonts w:cs="Arial"/>
          <w:i w:val="0"/>
          <w:sz w:val="20"/>
          <w:lang w:val="ru-RU"/>
        </w:rPr>
      </w:pPr>
      <w:r w:rsidRPr="008C0DF8">
        <w:rPr>
          <w:rFonts w:cs="Arial"/>
          <w:i w:val="0"/>
          <w:sz w:val="20"/>
          <w:lang w:val="ru-RU"/>
        </w:rPr>
        <w:t xml:space="preserve">13.1. Объем работ, выполненных по виду экономической </w:t>
      </w:r>
      <w:r w:rsidRPr="008C0DF8">
        <w:rPr>
          <w:rFonts w:cs="Arial"/>
          <w:i w:val="0"/>
          <w:sz w:val="20"/>
          <w:lang w:val="ru-RU"/>
        </w:rPr>
        <w:br/>
        <w:t xml:space="preserve">деятельности «Строительство» </w:t>
      </w:r>
    </w:p>
    <w:p w:rsidR="003D3D64" w:rsidRPr="00785CAC" w:rsidRDefault="003D3D64" w:rsidP="003853FB">
      <w:pPr>
        <w:pStyle w:val="caaieiaie2"/>
        <w:spacing w:before="0" w:after="0"/>
        <w:jc w:val="center"/>
        <w:rPr>
          <w:rFonts w:cs="Arial"/>
          <w:b w:val="0"/>
          <w:i w:val="0"/>
          <w:sz w:val="16"/>
          <w:szCs w:val="16"/>
        </w:rPr>
      </w:pPr>
      <w:r w:rsidRPr="00785CAC">
        <w:rPr>
          <w:rFonts w:cs="Arial"/>
          <w:b w:val="0"/>
          <w:i w:val="0"/>
          <w:sz w:val="16"/>
          <w:szCs w:val="16"/>
        </w:rPr>
        <w:t xml:space="preserve">(в фактически действовавших </w:t>
      </w:r>
      <w:proofErr w:type="gramStart"/>
      <w:r w:rsidRPr="00785CAC">
        <w:rPr>
          <w:rFonts w:cs="Arial"/>
          <w:b w:val="0"/>
          <w:i w:val="0"/>
          <w:sz w:val="16"/>
          <w:szCs w:val="16"/>
        </w:rPr>
        <w:t>ценах</w:t>
      </w:r>
      <w:proofErr w:type="gramEnd"/>
      <w:r w:rsidRPr="00785CAC">
        <w:rPr>
          <w:rFonts w:cs="Arial"/>
          <w:b w:val="0"/>
          <w:i w:val="0"/>
          <w:sz w:val="16"/>
          <w:szCs w:val="16"/>
        </w:rPr>
        <w:t>)</w:t>
      </w:r>
    </w:p>
    <w:p w:rsidR="003853FB" w:rsidRPr="00785CAC" w:rsidRDefault="003853FB" w:rsidP="003853FB">
      <w:pPr>
        <w:pStyle w:val="Iauiue"/>
        <w:rPr>
          <w:sz w:val="16"/>
          <w:szCs w:val="16"/>
        </w:rPr>
      </w:pPr>
    </w:p>
    <w:tbl>
      <w:tblPr>
        <w:tblW w:w="65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2693"/>
      </w:tblGrid>
      <w:tr w:rsidR="003D3D64" w:rsidRPr="00F51DBA" w:rsidTr="006F7AD7">
        <w:trPr>
          <w:cantSplit/>
          <w:trHeight w:val="227"/>
        </w:trPr>
        <w:tc>
          <w:tcPr>
            <w:tcW w:w="1985" w:type="dxa"/>
            <w:vAlign w:val="center"/>
          </w:tcPr>
          <w:p w:rsidR="003D3D64" w:rsidRPr="00785CAC" w:rsidRDefault="003D3D64" w:rsidP="006F7AD7">
            <w:pPr>
              <w:pStyle w:val="Iauiue"/>
              <w:spacing w:before="60" w:after="6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3D3D64" w:rsidRPr="00785CAC" w:rsidRDefault="003D3D64" w:rsidP="006F7AD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785CAC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  <w:r w:rsidR="00EC010C" w:rsidRPr="00785C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85CAC"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2693" w:type="dxa"/>
            <w:vAlign w:val="center"/>
          </w:tcPr>
          <w:p w:rsidR="003D3D64" w:rsidRPr="00785CAC" w:rsidRDefault="003D3D64" w:rsidP="006F7AD7">
            <w:pPr>
              <w:pStyle w:val="Iauiue"/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85CAC">
              <w:rPr>
                <w:rFonts w:ascii="Arial" w:hAnsi="Arial" w:cs="Arial"/>
                <w:bCs/>
                <w:sz w:val="16"/>
                <w:szCs w:val="16"/>
              </w:rPr>
              <w:t>В процентах к предыдущему году (в сопоставим</w:t>
            </w:r>
            <w:r w:rsidR="001067E3" w:rsidRPr="00785CAC">
              <w:rPr>
                <w:rFonts w:ascii="Arial" w:hAnsi="Arial" w:cs="Arial"/>
                <w:bCs/>
                <w:sz w:val="16"/>
                <w:szCs w:val="16"/>
              </w:rPr>
              <w:t>ых</w:t>
            </w:r>
            <w:r w:rsidRPr="00785CA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1067E3" w:rsidRPr="00785CAC">
              <w:rPr>
                <w:rFonts w:ascii="Arial" w:hAnsi="Arial" w:cs="Arial"/>
                <w:bCs/>
                <w:sz w:val="16"/>
                <w:szCs w:val="16"/>
              </w:rPr>
              <w:t>ценах</w:t>
            </w:r>
            <w:r w:rsidRPr="00785CAC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</w:tr>
      <w:tr w:rsidR="00FD761C" w:rsidRPr="00FD761C" w:rsidTr="006F7AD7">
        <w:trPr>
          <w:cantSplit/>
          <w:trHeight w:val="227"/>
        </w:trPr>
        <w:tc>
          <w:tcPr>
            <w:tcW w:w="1985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843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ind w:right="49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85CAC">
              <w:rPr>
                <w:rFonts w:ascii="Arial" w:hAnsi="Arial" w:cs="Arial"/>
                <w:iCs/>
                <w:sz w:val="16"/>
                <w:szCs w:val="16"/>
              </w:rPr>
              <w:t>49224,9</w:t>
            </w:r>
          </w:p>
        </w:tc>
        <w:tc>
          <w:tcPr>
            <w:tcW w:w="2693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ind w:right="922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85CAC">
              <w:rPr>
                <w:rFonts w:ascii="Arial" w:hAnsi="Arial" w:cs="Arial"/>
                <w:iCs/>
                <w:sz w:val="16"/>
                <w:szCs w:val="16"/>
              </w:rPr>
              <w:t>101,6</w:t>
            </w:r>
          </w:p>
        </w:tc>
      </w:tr>
      <w:tr w:rsidR="00FD761C" w:rsidRPr="00785CAC" w:rsidTr="006F7AD7">
        <w:trPr>
          <w:cantSplit/>
          <w:trHeight w:val="227"/>
        </w:trPr>
        <w:tc>
          <w:tcPr>
            <w:tcW w:w="1985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843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ind w:right="49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85CAC">
              <w:rPr>
                <w:rFonts w:ascii="Arial" w:hAnsi="Arial" w:cs="Arial"/>
                <w:iCs/>
                <w:sz w:val="16"/>
                <w:szCs w:val="16"/>
              </w:rPr>
              <w:t>54701,8</w:t>
            </w:r>
          </w:p>
        </w:tc>
        <w:tc>
          <w:tcPr>
            <w:tcW w:w="2693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ind w:right="922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85CAC">
              <w:rPr>
                <w:rFonts w:ascii="Arial" w:hAnsi="Arial" w:cs="Arial"/>
                <w:iCs/>
                <w:sz w:val="16"/>
                <w:szCs w:val="16"/>
              </w:rPr>
              <w:t>102,5</w:t>
            </w:r>
          </w:p>
        </w:tc>
      </w:tr>
      <w:tr w:rsidR="00FD761C" w:rsidRPr="00785CAC" w:rsidTr="006F7AD7">
        <w:trPr>
          <w:cantSplit/>
          <w:trHeight w:val="227"/>
        </w:trPr>
        <w:tc>
          <w:tcPr>
            <w:tcW w:w="1985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843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ind w:right="49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85CAC">
              <w:rPr>
                <w:rFonts w:ascii="Arial" w:hAnsi="Arial" w:cs="Arial"/>
                <w:iCs/>
                <w:sz w:val="16"/>
                <w:szCs w:val="16"/>
              </w:rPr>
              <w:t>50453,6</w:t>
            </w:r>
          </w:p>
        </w:tc>
        <w:tc>
          <w:tcPr>
            <w:tcW w:w="2693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ind w:right="922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785CAC">
              <w:rPr>
                <w:rFonts w:ascii="Arial" w:hAnsi="Arial" w:cs="Arial"/>
                <w:iCs/>
                <w:sz w:val="16"/>
                <w:szCs w:val="16"/>
              </w:rPr>
              <w:t>86,9</w:t>
            </w:r>
          </w:p>
        </w:tc>
      </w:tr>
      <w:tr w:rsidR="00FD761C" w:rsidRPr="00785CAC" w:rsidTr="006F7AD7">
        <w:trPr>
          <w:cantSplit/>
          <w:trHeight w:val="227"/>
        </w:trPr>
        <w:tc>
          <w:tcPr>
            <w:tcW w:w="1985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843" w:type="dxa"/>
            <w:vAlign w:val="center"/>
          </w:tcPr>
          <w:p w:rsidR="00FD761C" w:rsidRPr="00BF1853" w:rsidRDefault="00FD761C" w:rsidP="006F7AD7">
            <w:pPr>
              <w:pStyle w:val="Iauiue"/>
              <w:spacing w:before="60" w:after="60"/>
              <w:ind w:right="49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BF1853">
              <w:rPr>
                <w:rFonts w:ascii="Arial" w:hAnsi="Arial" w:cs="Arial"/>
                <w:iCs/>
                <w:sz w:val="16"/>
                <w:szCs w:val="16"/>
              </w:rPr>
              <w:t>54902,3</w:t>
            </w:r>
          </w:p>
        </w:tc>
        <w:tc>
          <w:tcPr>
            <w:tcW w:w="2693" w:type="dxa"/>
            <w:vAlign w:val="center"/>
          </w:tcPr>
          <w:p w:rsidR="00FD761C" w:rsidRPr="00BF1853" w:rsidRDefault="00FD761C" w:rsidP="006F7AD7">
            <w:pPr>
              <w:pStyle w:val="Iauiue"/>
              <w:spacing w:before="60" w:after="60"/>
              <w:ind w:right="922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BF1853">
              <w:rPr>
                <w:rFonts w:ascii="Arial" w:hAnsi="Arial" w:cs="Arial"/>
                <w:iCs/>
                <w:sz w:val="16"/>
                <w:szCs w:val="16"/>
              </w:rPr>
              <w:t>102,2</w:t>
            </w:r>
          </w:p>
        </w:tc>
      </w:tr>
      <w:tr w:rsidR="00FD761C" w:rsidRPr="00785CAC" w:rsidTr="006F7AD7">
        <w:trPr>
          <w:cantSplit/>
          <w:trHeight w:val="227"/>
        </w:trPr>
        <w:tc>
          <w:tcPr>
            <w:tcW w:w="1985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843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ind w:right="49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BF1853">
              <w:rPr>
                <w:rFonts w:ascii="Arial" w:hAnsi="Arial" w:cs="Arial"/>
                <w:iCs/>
                <w:sz w:val="16"/>
                <w:szCs w:val="16"/>
              </w:rPr>
              <w:t>61546,4</w:t>
            </w:r>
          </w:p>
        </w:tc>
        <w:tc>
          <w:tcPr>
            <w:tcW w:w="2693" w:type="dxa"/>
            <w:vAlign w:val="center"/>
          </w:tcPr>
          <w:p w:rsidR="00FD761C" w:rsidRPr="00785CAC" w:rsidRDefault="00FD761C" w:rsidP="006F7AD7">
            <w:pPr>
              <w:pStyle w:val="Iauiue"/>
              <w:spacing w:before="60" w:after="60"/>
              <w:ind w:right="922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BF1853">
              <w:rPr>
                <w:rFonts w:ascii="Arial" w:hAnsi="Arial" w:cs="Arial"/>
                <w:iCs/>
                <w:sz w:val="16"/>
                <w:szCs w:val="16"/>
              </w:rPr>
              <w:t>101,1</w:t>
            </w:r>
          </w:p>
        </w:tc>
      </w:tr>
      <w:tr w:rsidR="00FD761C" w:rsidRPr="00785CAC" w:rsidTr="006F7AD7">
        <w:trPr>
          <w:cantSplit/>
          <w:trHeight w:val="227"/>
        </w:trPr>
        <w:tc>
          <w:tcPr>
            <w:tcW w:w="1985" w:type="dxa"/>
            <w:vAlign w:val="center"/>
          </w:tcPr>
          <w:p w:rsidR="00FD761C" w:rsidRPr="003B3FD8" w:rsidRDefault="00FD761C" w:rsidP="006F7AD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  <w:r w:rsidR="003B3FD8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843" w:type="dxa"/>
            <w:vAlign w:val="center"/>
          </w:tcPr>
          <w:p w:rsidR="00FD761C" w:rsidRPr="00785CAC" w:rsidRDefault="00F51DBA" w:rsidP="006F7AD7">
            <w:pPr>
              <w:pStyle w:val="Iauiue"/>
              <w:spacing w:before="60" w:after="60"/>
              <w:ind w:right="49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74586,5</w:t>
            </w:r>
          </w:p>
        </w:tc>
        <w:tc>
          <w:tcPr>
            <w:tcW w:w="2693" w:type="dxa"/>
            <w:vAlign w:val="center"/>
          </w:tcPr>
          <w:p w:rsidR="00FD761C" w:rsidRPr="00785CAC" w:rsidRDefault="00F51DBA" w:rsidP="006F7AD7">
            <w:pPr>
              <w:pStyle w:val="Iauiue"/>
              <w:spacing w:before="60" w:after="60"/>
              <w:ind w:right="922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117,8</w:t>
            </w:r>
          </w:p>
        </w:tc>
      </w:tr>
      <w:tr w:rsidR="00FD761C" w:rsidRPr="00915750" w:rsidTr="00915750">
        <w:trPr>
          <w:cantSplit/>
          <w:trHeight w:val="227"/>
        </w:trPr>
        <w:tc>
          <w:tcPr>
            <w:tcW w:w="6521" w:type="dxa"/>
            <w:gridSpan w:val="3"/>
            <w:vAlign w:val="center"/>
          </w:tcPr>
          <w:p w:rsidR="00FD761C" w:rsidRPr="00915750" w:rsidRDefault="00FD761C" w:rsidP="00CE0E0B">
            <w:pPr>
              <w:pStyle w:val="Iauiue"/>
              <w:spacing w:before="2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1575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915750">
              <w:rPr>
                <w:rFonts w:ascii="Arial" w:hAnsi="Arial" w:cs="Arial"/>
                <w:sz w:val="14"/>
                <w:szCs w:val="14"/>
              </w:rPr>
              <w:t xml:space="preserve"> Предварительные данные.</w:t>
            </w:r>
          </w:p>
        </w:tc>
      </w:tr>
    </w:tbl>
    <w:p w:rsidR="003D3D64" w:rsidRPr="00785CAC" w:rsidRDefault="003D3D64" w:rsidP="003D3D64">
      <w:pPr>
        <w:pStyle w:val="2"/>
        <w:keepNext w:val="0"/>
        <w:spacing w:before="0" w:after="0"/>
        <w:jc w:val="center"/>
        <w:rPr>
          <w:rFonts w:cs="Arial"/>
          <w:b w:val="0"/>
          <w:i w:val="0"/>
          <w:sz w:val="16"/>
          <w:szCs w:val="16"/>
          <w:lang w:val="ru-RU"/>
        </w:rPr>
      </w:pPr>
    </w:p>
    <w:p w:rsidR="00FC7706" w:rsidRPr="00785CAC" w:rsidRDefault="00FC7706" w:rsidP="00FC7706">
      <w:pPr>
        <w:pStyle w:val="2"/>
        <w:keepNext w:val="0"/>
        <w:spacing w:before="0" w:after="0"/>
        <w:jc w:val="center"/>
        <w:rPr>
          <w:rFonts w:cs="Arial"/>
          <w:b w:val="0"/>
          <w:i w:val="0"/>
          <w:sz w:val="16"/>
          <w:szCs w:val="16"/>
          <w:lang w:val="ru-RU"/>
        </w:rPr>
      </w:pPr>
    </w:p>
    <w:p w:rsidR="003D3D64" w:rsidRPr="008C0DF8" w:rsidRDefault="00013F03" w:rsidP="00013F03">
      <w:pPr>
        <w:pStyle w:val="21"/>
        <w:tabs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spacing w:before="0"/>
        <w:rPr>
          <w:rFonts w:cs="Arial"/>
          <w:sz w:val="20"/>
        </w:rPr>
      </w:pPr>
      <w:r w:rsidRPr="008C0DF8">
        <w:rPr>
          <w:rFonts w:cs="Arial"/>
          <w:sz w:val="20"/>
        </w:rPr>
        <w:t>13.</w:t>
      </w:r>
      <w:r w:rsidR="0054415D">
        <w:rPr>
          <w:rFonts w:cs="Arial"/>
          <w:sz w:val="20"/>
        </w:rPr>
        <w:t>2</w:t>
      </w:r>
      <w:r w:rsidRPr="008C0DF8">
        <w:rPr>
          <w:rFonts w:cs="Arial"/>
          <w:sz w:val="20"/>
        </w:rPr>
        <w:t xml:space="preserve">. Ввод в действие зданий </w:t>
      </w:r>
    </w:p>
    <w:p w:rsidR="00013F03" w:rsidRPr="00785CAC" w:rsidRDefault="00013F03" w:rsidP="00013F03">
      <w:pPr>
        <w:pStyle w:val="21"/>
        <w:tabs>
          <w:tab w:val="left" w:pos="5052"/>
          <w:tab w:val="left" w:pos="6315"/>
          <w:tab w:val="left" w:pos="7578"/>
          <w:tab w:val="left" w:pos="8841"/>
          <w:tab w:val="left" w:pos="10104"/>
          <w:tab w:val="left" w:pos="11367"/>
          <w:tab w:val="left" w:pos="12630"/>
        </w:tabs>
        <w:spacing w:before="0"/>
        <w:rPr>
          <w:rFonts w:cs="Arial"/>
          <w:sz w:val="16"/>
          <w:szCs w:val="16"/>
        </w:rPr>
      </w:pPr>
    </w:p>
    <w:tbl>
      <w:tblPr>
        <w:tblW w:w="6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1134"/>
        <w:gridCol w:w="1134"/>
        <w:gridCol w:w="1134"/>
        <w:gridCol w:w="1134"/>
      </w:tblGrid>
      <w:tr w:rsidR="00F51DBA" w:rsidRPr="00F51DBA" w:rsidTr="006F7AD7">
        <w:trPr>
          <w:cantSplit/>
        </w:trPr>
        <w:tc>
          <w:tcPr>
            <w:tcW w:w="1990" w:type="dxa"/>
            <w:vMerge w:val="restart"/>
            <w:vAlign w:val="center"/>
          </w:tcPr>
          <w:p w:rsidR="00F51DBA" w:rsidRPr="00785CAC" w:rsidRDefault="00F51DBA" w:rsidP="0065684E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51DBA" w:rsidRPr="00785CAC" w:rsidRDefault="00F51DBA" w:rsidP="0065684E">
            <w:pPr>
              <w:spacing w:before="20" w:after="20"/>
              <w:jc w:val="center"/>
              <w:rPr>
                <w:rFonts w:ascii="Arial" w:hAnsi="Arial" w:cs="Arial"/>
                <w:b/>
                <w:spacing w:val="-4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Число зданий</w:t>
            </w:r>
          </w:p>
        </w:tc>
        <w:tc>
          <w:tcPr>
            <w:tcW w:w="2268" w:type="dxa"/>
            <w:gridSpan w:val="2"/>
            <w:vAlign w:val="center"/>
          </w:tcPr>
          <w:p w:rsidR="00F51DBA" w:rsidRPr="00785CAC" w:rsidRDefault="00F51DBA" w:rsidP="0065684E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Общая площадь зданий</w:t>
            </w:r>
            <w:proofErr w:type="gramStart"/>
            <w:r w:rsidRPr="00785CAC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</w:t>
            </w:r>
            <w:proofErr w:type="gramEnd"/>
            <w:r w:rsidRPr="00785CAC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)</w:t>
            </w: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, </w:t>
            </w: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br/>
              <w:t>тыс. м</w:t>
            </w:r>
            <w:r w:rsidRPr="00785CAC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2</w:t>
            </w:r>
          </w:p>
        </w:tc>
      </w:tr>
      <w:tr w:rsidR="00F51DBA" w:rsidRPr="00785CAC" w:rsidTr="006F7AD7">
        <w:trPr>
          <w:cantSplit/>
          <w:trHeight w:val="283"/>
        </w:trPr>
        <w:tc>
          <w:tcPr>
            <w:tcW w:w="1990" w:type="dxa"/>
            <w:vMerge/>
            <w:vAlign w:val="center"/>
          </w:tcPr>
          <w:p w:rsidR="00F51DBA" w:rsidRPr="00785CAC" w:rsidRDefault="00F51DBA" w:rsidP="0065684E">
            <w:pPr>
              <w:spacing w:before="20" w:after="20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F51DBA" w:rsidRPr="00785CAC" w:rsidRDefault="00F51DBA" w:rsidP="00302C01">
            <w:pPr>
              <w:spacing w:before="20" w:after="20"/>
              <w:jc w:val="center"/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  <w:t>2022</w:t>
            </w:r>
          </w:p>
        </w:tc>
        <w:tc>
          <w:tcPr>
            <w:tcW w:w="1134" w:type="dxa"/>
            <w:vAlign w:val="center"/>
          </w:tcPr>
          <w:p w:rsidR="00F51DBA" w:rsidRPr="00785CAC" w:rsidRDefault="00F51DBA" w:rsidP="0065684E">
            <w:pPr>
              <w:spacing w:before="20" w:after="20"/>
              <w:jc w:val="center"/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134" w:type="dxa"/>
            <w:vAlign w:val="center"/>
          </w:tcPr>
          <w:p w:rsidR="00F51DBA" w:rsidRPr="00785CAC" w:rsidRDefault="00F51DBA" w:rsidP="00EE5D7A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  <w:tc>
          <w:tcPr>
            <w:tcW w:w="1134" w:type="dxa"/>
            <w:vAlign w:val="center"/>
          </w:tcPr>
          <w:p w:rsidR="00F51DBA" w:rsidRPr="00785CAC" w:rsidRDefault="00F51DBA" w:rsidP="0065684E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2023</w:t>
            </w:r>
          </w:p>
        </w:tc>
      </w:tr>
      <w:tr w:rsidR="00F51DBA" w:rsidRPr="00785CAC" w:rsidTr="006F7AD7">
        <w:trPr>
          <w:cantSplit/>
          <w:trHeight w:val="227"/>
        </w:trPr>
        <w:tc>
          <w:tcPr>
            <w:tcW w:w="1990" w:type="dxa"/>
            <w:tcBorders>
              <w:bottom w:val="single" w:sz="4" w:space="0" w:color="auto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left="2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b/>
                <w:sz w:val="16"/>
                <w:szCs w:val="16"/>
                <w:lang w:val="ru-RU"/>
              </w:rPr>
              <w:t>Введено в действие зданий</w:t>
            </w: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85CAC">
              <w:rPr>
                <w:rFonts w:ascii="Arial" w:hAnsi="Arial" w:cs="Arial"/>
                <w:bCs/>
                <w:sz w:val="16"/>
                <w:szCs w:val="16"/>
                <w:lang w:val="ru-RU"/>
              </w:rPr>
              <w:t>–</w:t>
            </w: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 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b/>
                <w:spacing w:val="-4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b/>
                <w:spacing w:val="-4"/>
                <w:sz w:val="16"/>
                <w:szCs w:val="16"/>
                <w:lang w:val="ru-RU"/>
              </w:rPr>
              <w:t>2575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b/>
                <w:spacing w:val="-4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pacing w:val="-4"/>
                <w:sz w:val="16"/>
                <w:szCs w:val="16"/>
                <w:lang w:val="ru-RU"/>
              </w:rPr>
              <w:t>3045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b/>
                <w:sz w:val="16"/>
                <w:szCs w:val="16"/>
                <w:lang w:val="ru-RU"/>
              </w:rPr>
              <w:t>1073</w:t>
            </w: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,</w:t>
            </w:r>
            <w:r w:rsidRPr="00A51D60">
              <w:rPr>
                <w:rFonts w:ascii="Arial" w:hAnsi="Arial" w:cs="Arial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1270,5</w:t>
            </w:r>
          </w:p>
        </w:tc>
      </w:tr>
      <w:tr w:rsidR="00F51DBA" w:rsidRPr="00785CAC" w:rsidTr="006F7AD7">
        <w:trPr>
          <w:cantSplit/>
          <w:trHeight w:val="227"/>
        </w:trPr>
        <w:tc>
          <w:tcPr>
            <w:tcW w:w="1990" w:type="dxa"/>
            <w:tcBorders>
              <w:bottom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F51DBA" w:rsidRPr="00785CAC" w:rsidTr="006F7AD7">
        <w:trPr>
          <w:cantSplit/>
          <w:trHeight w:val="227"/>
        </w:trPr>
        <w:tc>
          <w:tcPr>
            <w:tcW w:w="1990" w:type="dxa"/>
            <w:tcBorders>
              <w:top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жилого назначения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A51D60">
              <w:rPr>
                <w:rFonts w:ascii="Arial" w:hAnsi="Arial" w:cs="Arial"/>
                <w:spacing w:val="-4"/>
                <w:sz w:val="16"/>
                <w:szCs w:val="16"/>
              </w:rPr>
              <w:t>2546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1DBA" w:rsidRPr="00F51DBA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  <w:t>2980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1012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1005,7</w:t>
            </w:r>
          </w:p>
        </w:tc>
      </w:tr>
      <w:tr w:rsidR="00F51DBA" w:rsidRPr="00785CAC" w:rsidTr="006F7AD7">
        <w:trPr>
          <w:cantSplit/>
          <w:trHeight w:val="227"/>
        </w:trPr>
        <w:tc>
          <w:tcPr>
            <w:tcW w:w="1990" w:type="dxa"/>
            <w:tcBorders>
              <w:bottom w:val="single" w:sz="4" w:space="0" w:color="auto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нежилого назначения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61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264,8</w:t>
            </w:r>
          </w:p>
        </w:tc>
      </w:tr>
      <w:tr w:rsidR="00F51DBA" w:rsidRPr="00785CAC" w:rsidTr="006F7AD7">
        <w:trPr>
          <w:cantSplit/>
          <w:trHeight w:val="227"/>
        </w:trPr>
        <w:tc>
          <w:tcPr>
            <w:tcW w:w="1990" w:type="dxa"/>
            <w:tcBorders>
              <w:bottom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из ни</w:t>
            </w:r>
            <w:r w:rsidRPr="00785CAC">
              <w:rPr>
                <w:rFonts w:ascii="Arial" w:hAnsi="Arial" w:cs="Arial"/>
                <w:sz w:val="16"/>
                <w:szCs w:val="16"/>
              </w:rPr>
              <w:t>х: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DBA" w:rsidRPr="00785CAC" w:rsidTr="006F7AD7">
        <w:trPr>
          <w:cantSplit/>
          <w:trHeight w:val="227"/>
        </w:trPr>
        <w:tc>
          <w:tcPr>
            <w:tcW w:w="1990" w:type="dxa"/>
            <w:tcBorders>
              <w:top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left="159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промышленные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71,6</w:t>
            </w:r>
          </w:p>
        </w:tc>
      </w:tr>
      <w:tr w:rsidR="00F51DBA" w:rsidRPr="00785CAC" w:rsidTr="006F7AD7">
        <w:trPr>
          <w:cantSplit/>
          <w:trHeight w:val="227"/>
        </w:trPr>
        <w:tc>
          <w:tcPr>
            <w:tcW w:w="1990" w:type="dxa"/>
            <w:vAlign w:val="bottom"/>
          </w:tcPr>
          <w:p w:rsidR="00F51DBA" w:rsidRPr="00785CAC" w:rsidRDefault="00F51DBA" w:rsidP="006F7AD7">
            <w:pPr>
              <w:spacing w:before="60" w:after="60"/>
              <w:ind w:left="159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сельскохозяйственные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</w:t>
            </w:r>
          </w:p>
        </w:tc>
        <w:tc>
          <w:tcPr>
            <w:tcW w:w="1134" w:type="dxa"/>
            <w:vAlign w:val="bottom"/>
          </w:tcPr>
          <w:p w:rsidR="00F51DBA" w:rsidRPr="00A51D60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34" w:type="dxa"/>
            <w:vAlign w:val="bottom"/>
          </w:tcPr>
          <w:p w:rsidR="00F51DBA" w:rsidRPr="00A51D60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</w:tr>
      <w:tr w:rsidR="00F51DBA" w:rsidRPr="00785CAC" w:rsidTr="006F7AD7">
        <w:trPr>
          <w:cantSplit/>
          <w:trHeight w:val="227"/>
        </w:trPr>
        <w:tc>
          <w:tcPr>
            <w:tcW w:w="1990" w:type="dxa"/>
            <w:vAlign w:val="bottom"/>
          </w:tcPr>
          <w:p w:rsidR="00F51DBA" w:rsidRPr="00785CAC" w:rsidRDefault="00F51DBA" w:rsidP="006F7AD7">
            <w:pPr>
              <w:spacing w:before="60" w:after="60"/>
              <w:ind w:left="159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коммерческие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24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9,6</w:t>
            </w:r>
          </w:p>
        </w:tc>
      </w:tr>
      <w:tr w:rsidR="00F51DBA" w:rsidRPr="00785CAC" w:rsidTr="006F7AD7">
        <w:trPr>
          <w:cantSplit/>
          <w:trHeight w:val="227"/>
        </w:trPr>
        <w:tc>
          <w:tcPr>
            <w:tcW w:w="1990" w:type="dxa"/>
            <w:vAlign w:val="bottom"/>
          </w:tcPr>
          <w:p w:rsidR="00F51DBA" w:rsidRPr="00785CAC" w:rsidRDefault="00F51DBA" w:rsidP="006F7AD7">
            <w:pPr>
              <w:spacing w:before="60" w:after="60"/>
              <w:ind w:left="159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учебные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1D60">
              <w:rPr>
                <w:rFonts w:ascii="Arial" w:hAnsi="Arial" w:cs="Arial"/>
                <w:sz w:val="16"/>
                <w:szCs w:val="16"/>
              </w:rPr>
              <w:t>37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bottom"/>
          </w:tcPr>
          <w:p w:rsidR="00F51DBA" w:rsidRPr="00F51DBA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15,8</w:t>
            </w:r>
          </w:p>
        </w:tc>
      </w:tr>
      <w:tr w:rsidR="00F51DBA" w:rsidRPr="00785CAC" w:rsidTr="006F7AD7">
        <w:trPr>
          <w:cantSplit/>
          <w:trHeight w:val="227"/>
        </w:trPr>
        <w:tc>
          <w:tcPr>
            <w:tcW w:w="1990" w:type="dxa"/>
            <w:vAlign w:val="bottom"/>
          </w:tcPr>
          <w:p w:rsidR="00F51DBA" w:rsidRPr="00785CAC" w:rsidRDefault="00F51DBA" w:rsidP="006F7AD7">
            <w:pPr>
              <w:spacing w:before="60" w:after="60"/>
              <w:ind w:left="159"/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  <w:t>здания здравоохранения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1D60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bottom"/>
          </w:tcPr>
          <w:p w:rsidR="00F51DBA" w:rsidRPr="00F51DBA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42,9</w:t>
            </w:r>
          </w:p>
        </w:tc>
      </w:tr>
      <w:tr w:rsidR="00F51DBA" w:rsidRPr="00785CAC" w:rsidTr="006F7AD7">
        <w:trPr>
          <w:cantSplit/>
          <w:trHeight w:val="227"/>
        </w:trPr>
        <w:tc>
          <w:tcPr>
            <w:tcW w:w="1990" w:type="dxa"/>
            <w:vAlign w:val="bottom"/>
          </w:tcPr>
          <w:p w:rsidR="00F51DBA" w:rsidRPr="00785CAC" w:rsidRDefault="00F51DBA" w:rsidP="006F7AD7">
            <w:pPr>
              <w:spacing w:before="60" w:after="60"/>
              <w:ind w:left="159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другие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134" w:type="dxa"/>
            <w:vAlign w:val="bottom"/>
          </w:tcPr>
          <w:p w:rsidR="00F51DBA" w:rsidRPr="00785CAC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1D60">
              <w:rPr>
                <w:rFonts w:ascii="Arial" w:hAnsi="Arial" w:cs="Arial"/>
                <w:sz w:val="16"/>
                <w:szCs w:val="16"/>
              </w:rPr>
              <w:t>19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bottom"/>
          </w:tcPr>
          <w:p w:rsidR="00F51DBA" w:rsidRPr="00F51DBA" w:rsidRDefault="00F51DBA" w:rsidP="006F7AD7">
            <w:pPr>
              <w:spacing w:before="60" w:after="60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23,9</w:t>
            </w:r>
          </w:p>
        </w:tc>
      </w:tr>
      <w:tr w:rsidR="00FD761C" w:rsidRPr="00F51DBA" w:rsidTr="0065684E">
        <w:trPr>
          <w:cantSplit/>
          <w:trHeight w:val="227"/>
        </w:trPr>
        <w:tc>
          <w:tcPr>
            <w:tcW w:w="6526" w:type="dxa"/>
            <w:gridSpan w:val="5"/>
            <w:vAlign w:val="bottom"/>
          </w:tcPr>
          <w:p w:rsidR="00FD761C" w:rsidRPr="0065684E" w:rsidRDefault="00FD761C" w:rsidP="00473410">
            <w:pPr>
              <w:spacing w:before="20" w:after="20"/>
              <w:ind w:left="57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5684E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1)</w:t>
            </w:r>
            <w:r w:rsidRPr="0065684E">
              <w:rPr>
                <w:rFonts w:ascii="Arial" w:hAnsi="Arial" w:cs="Arial"/>
                <w:sz w:val="14"/>
                <w:szCs w:val="14"/>
                <w:lang w:val="ru-RU"/>
              </w:rPr>
              <w:t xml:space="preserve"> Включаются технические, мансардные, цокольные и подвальные помещения.</w:t>
            </w:r>
          </w:p>
        </w:tc>
      </w:tr>
    </w:tbl>
    <w:p w:rsidR="00F14963" w:rsidRPr="00133214" w:rsidRDefault="00F14963" w:rsidP="00133214">
      <w:pPr>
        <w:pStyle w:val="210"/>
        <w:widowControl/>
        <w:spacing w:before="0" w:after="0" w:line="240" w:lineRule="auto"/>
        <w:jc w:val="left"/>
        <w:rPr>
          <w:rFonts w:cs="Arial"/>
          <w:sz w:val="4"/>
        </w:rPr>
      </w:pPr>
    </w:p>
    <w:p w:rsidR="00FD761C" w:rsidRDefault="00FD761C" w:rsidP="00A446A9">
      <w:pPr>
        <w:pStyle w:val="210"/>
        <w:widowControl/>
        <w:spacing w:before="0" w:after="0" w:line="240" w:lineRule="auto"/>
        <w:rPr>
          <w:rFonts w:cs="Arial"/>
          <w:sz w:val="20"/>
        </w:rPr>
      </w:pPr>
    </w:p>
    <w:p w:rsidR="00A446A9" w:rsidRPr="008C0DF8" w:rsidRDefault="00A446A9" w:rsidP="00A446A9">
      <w:pPr>
        <w:pStyle w:val="210"/>
        <w:widowControl/>
        <w:spacing w:before="0" w:after="0" w:line="240" w:lineRule="auto"/>
        <w:rPr>
          <w:rFonts w:cs="Arial"/>
          <w:sz w:val="20"/>
        </w:rPr>
      </w:pPr>
      <w:r w:rsidRPr="008C0DF8">
        <w:rPr>
          <w:rFonts w:cs="Arial"/>
          <w:sz w:val="20"/>
        </w:rPr>
        <w:lastRenderedPageBreak/>
        <w:t>13.</w:t>
      </w:r>
      <w:r w:rsidR="0054415D">
        <w:rPr>
          <w:rFonts w:cs="Arial"/>
          <w:sz w:val="20"/>
        </w:rPr>
        <w:t>3</w:t>
      </w:r>
      <w:r w:rsidRPr="008C0DF8">
        <w:rPr>
          <w:rFonts w:cs="Arial"/>
          <w:sz w:val="20"/>
        </w:rPr>
        <w:t xml:space="preserve">. Ввод в действие </w:t>
      </w:r>
      <w:proofErr w:type="gramStart"/>
      <w:r w:rsidRPr="008C0DF8">
        <w:rPr>
          <w:rFonts w:cs="Arial"/>
          <w:sz w:val="20"/>
        </w:rPr>
        <w:t>отдельных</w:t>
      </w:r>
      <w:proofErr w:type="gramEnd"/>
      <w:r w:rsidRPr="008C0DF8">
        <w:rPr>
          <w:rFonts w:cs="Arial"/>
          <w:sz w:val="20"/>
        </w:rPr>
        <w:t xml:space="preserve"> </w:t>
      </w:r>
    </w:p>
    <w:p w:rsidR="00696BAA" w:rsidRPr="008C0DF8" w:rsidRDefault="00A446A9" w:rsidP="00A446A9">
      <w:pPr>
        <w:pStyle w:val="210"/>
        <w:widowControl/>
        <w:spacing w:before="0" w:after="0" w:line="240" w:lineRule="auto"/>
        <w:rPr>
          <w:rFonts w:cs="Arial"/>
          <w:sz w:val="20"/>
        </w:rPr>
      </w:pPr>
      <w:r w:rsidRPr="008C0DF8">
        <w:rPr>
          <w:rFonts w:cs="Arial"/>
          <w:sz w:val="20"/>
        </w:rPr>
        <w:t xml:space="preserve">производственных мощностей </w:t>
      </w:r>
    </w:p>
    <w:p w:rsidR="00A446A9" w:rsidRPr="00785CAC" w:rsidRDefault="00A446A9" w:rsidP="00A446A9">
      <w:pPr>
        <w:pStyle w:val="210"/>
        <w:widowControl/>
        <w:spacing w:before="0" w:after="0" w:line="240" w:lineRule="auto"/>
        <w:rPr>
          <w:rFonts w:cs="Arial"/>
          <w:b w:val="0"/>
          <w:szCs w:val="16"/>
        </w:rPr>
      </w:pPr>
    </w:p>
    <w:tbl>
      <w:tblPr>
        <w:tblW w:w="6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15"/>
        <w:gridCol w:w="615"/>
        <w:gridCol w:w="615"/>
        <w:gridCol w:w="615"/>
        <w:gridCol w:w="615"/>
        <w:gridCol w:w="615"/>
      </w:tblGrid>
      <w:tr w:rsidR="00FD761C" w:rsidRPr="00785CAC" w:rsidTr="004E26AB">
        <w:trPr>
          <w:cantSplit/>
          <w:trHeight w:val="303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D761C" w:rsidRPr="00785CAC" w:rsidRDefault="00FD761C" w:rsidP="0065684E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ru-RU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FD761C" w:rsidRPr="00785CAC" w:rsidRDefault="00FD761C" w:rsidP="0054060D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FD761C" w:rsidRPr="00785CAC" w:rsidRDefault="00FD761C" w:rsidP="0054060D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FD761C" w:rsidRPr="00785CAC" w:rsidRDefault="00FD761C" w:rsidP="0054060D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FD761C" w:rsidRPr="00785CAC" w:rsidRDefault="00FD761C" w:rsidP="0054060D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FD761C" w:rsidRPr="00785CAC" w:rsidRDefault="00FD761C" w:rsidP="0054060D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FD761C" w:rsidRPr="00785CAC" w:rsidRDefault="00FD761C" w:rsidP="0065684E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2023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tcBorders>
              <w:bottom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Линии электропередачи напряжением:</w:t>
            </w:r>
          </w:p>
        </w:tc>
        <w:tc>
          <w:tcPr>
            <w:tcW w:w="615" w:type="dxa"/>
            <w:tcBorders>
              <w:bottom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dxa"/>
            <w:tcBorders>
              <w:bottom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dxa"/>
            <w:tcBorders>
              <w:bottom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dxa"/>
            <w:tcBorders>
              <w:bottom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dxa"/>
            <w:tcBorders>
              <w:bottom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15" w:type="dxa"/>
            <w:tcBorders>
              <w:bottom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tcBorders>
              <w:top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56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35 </w:t>
            </w:r>
            <w:proofErr w:type="spellStart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proofErr w:type="spellEnd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 и выше, км</w:t>
            </w:r>
          </w:p>
        </w:tc>
        <w:tc>
          <w:tcPr>
            <w:tcW w:w="615" w:type="dxa"/>
            <w:tcBorders>
              <w:top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7,9</w:t>
            </w:r>
          </w:p>
        </w:tc>
        <w:tc>
          <w:tcPr>
            <w:tcW w:w="615" w:type="dxa"/>
            <w:tcBorders>
              <w:top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32,0</w:t>
            </w:r>
          </w:p>
        </w:tc>
        <w:tc>
          <w:tcPr>
            <w:tcW w:w="615" w:type="dxa"/>
            <w:tcBorders>
              <w:top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15" w:type="dxa"/>
            <w:tcBorders>
              <w:top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4</w:t>
            </w: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785CA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15" w:type="dxa"/>
            <w:tcBorders>
              <w:top w:val="nil"/>
            </w:tcBorders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1D60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15" w:type="dxa"/>
            <w:tcBorders>
              <w:top w:val="nil"/>
            </w:tcBorders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12,1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56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6 – 20 </w:t>
            </w:r>
            <w:proofErr w:type="spellStart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proofErr w:type="spellEnd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, км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29,3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29,7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69,2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90,9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29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127,0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56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0,4 </w:t>
            </w:r>
            <w:proofErr w:type="spellStart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proofErr w:type="spellEnd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, км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65,1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52,8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69,1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136,2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95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189,8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Газовые сети, </w:t>
            </w:r>
            <w:proofErr w:type="gramStart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км</w:t>
            </w:r>
            <w:proofErr w:type="gramEnd"/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204,4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93,8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150,2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30,6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213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211,9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Газопроводы магистральные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и отводы от них, </w:t>
            </w:r>
            <w:proofErr w:type="gramStart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км</w:t>
            </w:r>
            <w:proofErr w:type="gramEnd"/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39,4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159,6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Водопроводные сети, </w:t>
            </w:r>
            <w:proofErr w:type="gramStart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км</w:t>
            </w:r>
            <w:proofErr w:type="gramEnd"/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49,2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17,8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12,4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4,8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8,1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 xml:space="preserve">Автомобильные дороги с твердым покрытием, </w:t>
            </w:r>
            <w:proofErr w:type="gramStart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км</w:t>
            </w:r>
            <w:proofErr w:type="gramEnd"/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23,8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10,6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19,4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28,3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Мосты, ед.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567"/>
              <w:rPr>
                <w:rFonts w:ascii="Arial" w:hAnsi="Arial" w:cs="Arial"/>
                <w:sz w:val="16"/>
                <w:szCs w:val="16"/>
                <w:lang w:val="ru-RU"/>
              </w:rPr>
            </w:pPr>
            <w:proofErr w:type="spellStart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пог</w:t>
            </w:r>
            <w:proofErr w:type="spellEnd"/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. м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394,7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176,5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F51DBA" w:rsidRPr="00F51DBA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left="28"/>
              <w:rPr>
                <w:rFonts w:ascii="Arial" w:hAnsi="Arial" w:cs="Arial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Общетоварные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склады, тыс. кв. м общей площади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1,0</w:t>
            </w:r>
          </w:p>
        </w:tc>
        <w:tc>
          <w:tcPr>
            <w:tcW w:w="615" w:type="dxa"/>
            <w:vAlign w:val="bottom"/>
          </w:tcPr>
          <w:p w:rsidR="00F51DBA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2,1</w:t>
            </w:r>
          </w:p>
        </w:tc>
      </w:tr>
      <w:tr w:rsidR="00FD761C" w:rsidRPr="00F51DBA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Зерносушилки стационарные,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т в час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27,0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40,0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Предприятия мельничные сортового помола, т переработки в сутки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1238,0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1400,0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F51DBA" w:rsidRPr="00F51DBA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left="28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Помещения для свиней, тыс. мест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190,9</w:t>
            </w:r>
          </w:p>
        </w:tc>
      </w:tr>
      <w:tr w:rsidR="00FD761C" w:rsidRPr="00F51DBA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 xml:space="preserve">Помещения </w:t>
            </w: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для крупного рогатого скота,</w:t>
            </w:r>
            <w:r w:rsidRPr="00785CAC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 xml:space="preserve"> тыс. мест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5,6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6,5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3,5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proofErr w:type="spellStart"/>
            <w:r w:rsidRPr="00785CAC"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  <w:t>Зерносеменохранилища</w:t>
            </w:r>
            <w:proofErr w:type="spellEnd"/>
            <w:r w:rsidRPr="00785CAC"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  <w:br/>
            </w:r>
            <w:r w:rsidRPr="00785CAC"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  <w:t>тыс. т единовременного хранения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41,3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1,0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6,6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  <w:t xml:space="preserve">Хранилища для картофеля, овощей </w:t>
            </w:r>
            <w:r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  <w:br/>
            </w:r>
            <w:r w:rsidRPr="00785CAC">
              <w:rPr>
                <w:rFonts w:ascii="Arial" w:hAnsi="Arial" w:cs="Arial"/>
                <w:spacing w:val="-4"/>
                <w:sz w:val="16"/>
                <w:szCs w:val="16"/>
                <w:lang w:val="ru-RU"/>
              </w:rPr>
              <w:t>и фруктов, тыс. т единовременного хранения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10,0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3,0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 xml:space="preserve">Торговые предприятия, </w:t>
            </w:r>
            <w:r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br/>
            </w:r>
            <w:r w:rsidRPr="00785CAC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тыс. кв. м торговой площади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7,3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0,8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1,1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FD761C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left="28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Предприятия общественного питания, посадочных мест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240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D761C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D761C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F51DBA" w:rsidRPr="00785CAC" w:rsidTr="004E26AB">
        <w:trPr>
          <w:cantSplit/>
          <w:trHeight w:val="227"/>
        </w:trPr>
        <w:tc>
          <w:tcPr>
            <w:tcW w:w="283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left="28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Гостиницы, мест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Pr="00785CAC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15" w:type="dxa"/>
            <w:vAlign w:val="bottom"/>
          </w:tcPr>
          <w:p w:rsidR="00F51DBA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615" w:type="dxa"/>
            <w:vAlign w:val="bottom"/>
          </w:tcPr>
          <w:p w:rsidR="00F51DBA" w:rsidRDefault="00F51DBA" w:rsidP="006F7AD7">
            <w:pPr>
              <w:spacing w:before="10" w:after="10" w:line="240" w:lineRule="exact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388</w:t>
            </w:r>
          </w:p>
        </w:tc>
      </w:tr>
    </w:tbl>
    <w:p w:rsidR="003D3D64" w:rsidRPr="00A51D60" w:rsidRDefault="003D3D64" w:rsidP="00614103">
      <w:pPr>
        <w:jc w:val="center"/>
        <w:rPr>
          <w:rFonts w:ascii="Arial" w:hAnsi="Arial" w:cs="Arial"/>
          <w:sz w:val="24"/>
          <w:szCs w:val="16"/>
          <w:lang w:val="ru-RU"/>
        </w:rPr>
      </w:pPr>
    </w:p>
    <w:p w:rsidR="00971A63" w:rsidRDefault="00971A63" w:rsidP="00EB1780">
      <w:pPr>
        <w:jc w:val="center"/>
        <w:rPr>
          <w:rFonts w:ascii="Arial" w:hAnsi="Arial" w:cs="Arial"/>
          <w:b/>
          <w:lang w:val="ru-RU"/>
        </w:rPr>
      </w:pPr>
      <w:bookmarkStart w:id="0" w:name="_GoBack"/>
      <w:bookmarkEnd w:id="0"/>
    </w:p>
    <w:p w:rsidR="003D3D64" w:rsidRPr="008C0DF8" w:rsidRDefault="003D3D64" w:rsidP="00EB1780">
      <w:pPr>
        <w:jc w:val="center"/>
        <w:rPr>
          <w:rFonts w:ascii="Arial" w:hAnsi="Arial" w:cs="Arial"/>
          <w:b/>
          <w:lang w:val="ru-RU"/>
        </w:rPr>
      </w:pPr>
      <w:r w:rsidRPr="008C0DF8">
        <w:rPr>
          <w:rFonts w:ascii="Arial" w:hAnsi="Arial" w:cs="Arial"/>
          <w:b/>
          <w:lang w:val="ru-RU"/>
        </w:rPr>
        <w:t>ЖИЛИЩНОЕ И СОЦИАЛЬНО-КУЛЬТУРНОЕ СТРОИТЕЛЬСТВО</w:t>
      </w:r>
    </w:p>
    <w:p w:rsidR="00EB1780" w:rsidRPr="008C0DF8" w:rsidRDefault="00EB1780" w:rsidP="00EB1780">
      <w:pPr>
        <w:jc w:val="center"/>
        <w:rPr>
          <w:rFonts w:ascii="Arial" w:hAnsi="Arial" w:cs="Arial"/>
          <w:b/>
          <w:lang w:val="ru-RU"/>
        </w:rPr>
      </w:pPr>
    </w:p>
    <w:p w:rsidR="003D3D64" w:rsidRPr="008C0DF8" w:rsidRDefault="00EB1780" w:rsidP="00EB1780">
      <w:pPr>
        <w:pStyle w:val="2"/>
        <w:spacing w:before="0" w:after="0"/>
        <w:jc w:val="center"/>
        <w:rPr>
          <w:rFonts w:cs="Arial"/>
          <w:i w:val="0"/>
          <w:sz w:val="20"/>
          <w:lang w:val="ru-RU"/>
        </w:rPr>
      </w:pPr>
      <w:r w:rsidRPr="008C0DF8">
        <w:rPr>
          <w:rFonts w:cs="Arial"/>
          <w:i w:val="0"/>
          <w:sz w:val="20"/>
          <w:lang w:val="ru-RU"/>
        </w:rPr>
        <w:t>13.</w:t>
      </w:r>
      <w:r w:rsidR="0054415D">
        <w:rPr>
          <w:rFonts w:cs="Arial"/>
          <w:i w:val="0"/>
          <w:sz w:val="20"/>
          <w:lang w:val="ru-RU"/>
        </w:rPr>
        <w:t>4</w:t>
      </w:r>
      <w:r w:rsidRPr="008C0DF8">
        <w:rPr>
          <w:rFonts w:cs="Arial"/>
          <w:i w:val="0"/>
          <w:sz w:val="20"/>
          <w:lang w:val="ru-RU"/>
        </w:rPr>
        <w:t>. Ввод в действие жилых домов</w:t>
      </w:r>
      <w:proofErr w:type="gramStart"/>
      <w:r w:rsidRPr="008C0DF8">
        <w:rPr>
          <w:rFonts w:cs="Arial"/>
          <w:b w:val="0"/>
          <w:i w:val="0"/>
          <w:sz w:val="20"/>
          <w:vertAlign w:val="superscript"/>
          <w:lang w:val="ru-RU"/>
        </w:rPr>
        <w:t>1</w:t>
      </w:r>
      <w:proofErr w:type="gramEnd"/>
      <w:r w:rsidRPr="008C0DF8">
        <w:rPr>
          <w:rFonts w:cs="Arial"/>
          <w:b w:val="0"/>
          <w:i w:val="0"/>
          <w:sz w:val="20"/>
          <w:vertAlign w:val="superscript"/>
          <w:lang w:val="ru-RU"/>
        </w:rPr>
        <w:t>)</w:t>
      </w:r>
      <w:r w:rsidRPr="008C0DF8">
        <w:rPr>
          <w:rFonts w:cs="Arial"/>
          <w:i w:val="0"/>
          <w:sz w:val="20"/>
          <w:lang w:val="ru-RU"/>
        </w:rPr>
        <w:t xml:space="preserve"> </w:t>
      </w:r>
    </w:p>
    <w:p w:rsidR="003D3D64" w:rsidRPr="00785CAC" w:rsidRDefault="003D3D64" w:rsidP="00EB1780">
      <w:pPr>
        <w:pStyle w:val="caaieiaie2"/>
        <w:spacing w:before="0" w:after="0"/>
        <w:jc w:val="center"/>
        <w:rPr>
          <w:rFonts w:cs="Arial"/>
          <w:b w:val="0"/>
          <w:i w:val="0"/>
          <w:sz w:val="16"/>
          <w:szCs w:val="16"/>
        </w:rPr>
      </w:pPr>
      <w:r w:rsidRPr="00785CAC">
        <w:rPr>
          <w:rFonts w:cs="Arial"/>
          <w:b w:val="0"/>
          <w:i w:val="0"/>
          <w:sz w:val="16"/>
          <w:szCs w:val="16"/>
        </w:rPr>
        <w:t>(тыс.</w:t>
      </w:r>
      <w:r w:rsidR="00F93E95" w:rsidRPr="00785CAC">
        <w:rPr>
          <w:rFonts w:cs="Arial"/>
          <w:b w:val="0"/>
          <w:i w:val="0"/>
          <w:sz w:val="16"/>
          <w:szCs w:val="16"/>
        </w:rPr>
        <w:t xml:space="preserve"> </w:t>
      </w:r>
      <w:r w:rsidRPr="00785CAC">
        <w:rPr>
          <w:rFonts w:cs="Arial"/>
          <w:b w:val="0"/>
          <w:i w:val="0"/>
          <w:sz w:val="16"/>
          <w:szCs w:val="16"/>
        </w:rPr>
        <w:t>кв.</w:t>
      </w:r>
      <w:r w:rsidR="00F93E95" w:rsidRPr="00785CAC">
        <w:rPr>
          <w:rFonts w:cs="Arial"/>
          <w:b w:val="0"/>
          <w:i w:val="0"/>
          <w:sz w:val="16"/>
          <w:szCs w:val="16"/>
        </w:rPr>
        <w:t xml:space="preserve"> </w:t>
      </w:r>
      <w:r w:rsidRPr="00785CAC">
        <w:rPr>
          <w:rFonts w:cs="Arial"/>
          <w:b w:val="0"/>
          <w:i w:val="0"/>
          <w:sz w:val="16"/>
          <w:szCs w:val="16"/>
        </w:rPr>
        <w:t>м общей площади</w:t>
      </w:r>
      <w:r w:rsidR="00D47E65" w:rsidRPr="00785CAC">
        <w:rPr>
          <w:rFonts w:cs="Arial"/>
          <w:b w:val="0"/>
          <w:i w:val="0"/>
          <w:sz w:val="16"/>
          <w:szCs w:val="16"/>
        </w:rPr>
        <w:t xml:space="preserve"> жилых помещений</w:t>
      </w:r>
      <w:r w:rsidRPr="00785CAC">
        <w:rPr>
          <w:rFonts w:cs="Arial"/>
          <w:b w:val="0"/>
          <w:i w:val="0"/>
          <w:sz w:val="16"/>
          <w:szCs w:val="16"/>
        </w:rPr>
        <w:t xml:space="preserve">) </w:t>
      </w:r>
    </w:p>
    <w:p w:rsidR="00EB1780" w:rsidRPr="00785CAC" w:rsidRDefault="00EB1780" w:rsidP="00EB1780">
      <w:pPr>
        <w:pStyle w:val="Iauiue"/>
        <w:rPr>
          <w:sz w:val="16"/>
          <w:szCs w:val="16"/>
        </w:rPr>
      </w:pPr>
    </w:p>
    <w:tbl>
      <w:tblPr>
        <w:tblW w:w="65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1559"/>
        <w:gridCol w:w="1559"/>
        <w:gridCol w:w="1560"/>
      </w:tblGrid>
      <w:tr w:rsidR="003D3D64" w:rsidRPr="00785CAC" w:rsidTr="008C0DF8">
        <w:trPr>
          <w:trHeight w:val="284"/>
        </w:trPr>
        <w:tc>
          <w:tcPr>
            <w:tcW w:w="709" w:type="dxa"/>
            <w:vMerge w:val="restart"/>
            <w:vAlign w:val="center"/>
          </w:tcPr>
          <w:p w:rsidR="003D3D64" w:rsidRPr="00785CAC" w:rsidRDefault="003D3D64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Годы</w:t>
            </w:r>
          </w:p>
        </w:tc>
        <w:tc>
          <w:tcPr>
            <w:tcW w:w="1134" w:type="dxa"/>
            <w:vMerge w:val="restart"/>
            <w:vAlign w:val="center"/>
          </w:tcPr>
          <w:p w:rsidR="003D3D64" w:rsidRPr="00785CAC" w:rsidRDefault="003D3D64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 xml:space="preserve">Всего </w:t>
            </w:r>
            <w:r w:rsidRPr="00785CAC">
              <w:rPr>
                <w:rFonts w:ascii="Arial" w:hAnsi="Arial" w:cs="Arial"/>
                <w:sz w:val="16"/>
                <w:szCs w:val="16"/>
              </w:rPr>
              <w:br/>
              <w:t>построено</w:t>
            </w:r>
          </w:p>
        </w:tc>
        <w:tc>
          <w:tcPr>
            <w:tcW w:w="4678" w:type="dxa"/>
            <w:gridSpan w:val="3"/>
            <w:vAlign w:val="center"/>
          </w:tcPr>
          <w:p w:rsidR="003D3D64" w:rsidRPr="00785CAC" w:rsidRDefault="003D3D64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</w:tr>
      <w:tr w:rsidR="003D3D64" w:rsidRPr="00785CAC" w:rsidTr="008C0DF8">
        <w:trPr>
          <w:trHeight w:val="284"/>
        </w:trPr>
        <w:tc>
          <w:tcPr>
            <w:tcW w:w="709" w:type="dxa"/>
            <w:vMerge/>
            <w:vAlign w:val="center"/>
          </w:tcPr>
          <w:p w:rsidR="003D3D64" w:rsidRPr="00785CAC" w:rsidRDefault="003D3D64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3D3D64" w:rsidRPr="00785CAC" w:rsidRDefault="003D3D64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D3D64" w:rsidRPr="00785CAC" w:rsidRDefault="003D3D64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785CAC">
              <w:rPr>
                <w:rFonts w:ascii="Arial" w:hAnsi="Arial" w:cs="Arial"/>
                <w:sz w:val="16"/>
                <w:szCs w:val="16"/>
              </w:rPr>
              <w:t>жилищно-</w:t>
            </w:r>
            <w:r w:rsidRPr="00785CAC">
              <w:rPr>
                <w:rFonts w:ascii="Arial" w:hAnsi="Arial" w:cs="Arial"/>
                <w:sz w:val="16"/>
                <w:szCs w:val="16"/>
              </w:rPr>
              <w:br/>
              <w:t>строительными</w:t>
            </w:r>
            <w:proofErr w:type="gramEnd"/>
            <w:r w:rsidRPr="00785CAC">
              <w:rPr>
                <w:rFonts w:ascii="Arial" w:hAnsi="Arial" w:cs="Arial"/>
                <w:sz w:val="16"/>
                <w:szCs w:val="16"/>
              </w:rPr>
              <w:t xml:space="preserve"> кооперативами</w:t>
            </w:r>
          </w:p>
        </w:tc>
        <w:tc>
          <w:tcPr>
            <w:tcW w:w="1559" w:type="dxa"/>
            <w:vAlign w:val="center"/>
          </w:tcPr>
          <w:p w:rsidR="003D3D64" w:rsidRPr="00785CAC" w:rsidRDefault="003D3D64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 xml:space="preserve">населением </w:t>
            </w:r>
            <w:r w:rsidR="00BA7B90">
              <w:rPr>
                <w:rFonts w:ascii="Arial" w:hAnsi="Arial" w:cs="Arial"/>
                <w:sz w:val="16"/>
                <w:szCs w:val="16"/>
              </w:rPr>
              <w:br/>
            </w:r>
            <w:r w:rsidRPr="00785CAC">
              <w:rPr>
                <w:rFonts w:ascii="Arial" w:hAnsi="Arial" w:cs="Arial"/>
                <w:sz w:val="16"/>
                <w:szCs w:val="16"/>
              </w:rPr>
              <w:t xml:space="preserve">за счет собственных </w:t>
            </w:r>
            <w:r w:rsidR="008C0DF8">
              <w:rPr>
                <w:rFonts w:ascii="Arial" w:hAnsi="Arial" w:cs="Arial"/>
                <w:sz w:val="16"/>
                <w:szCs w:val="16"/>
              </w:rPr>
              <w:br/>
            </w:r>
            <w:r w:rsidRPr="00785CAC">
              <w:rPr>
                <w:rFonts w:ascii="Arial" w:hAnsi="Arial" w:cs="Arial"/>
                <w:sz w:val="16"/>
                <w:szCs w:val="16"/>
              </w:rPr>
              <w:t xml:space="preserve">и </w:t>
            </w:r>
            <w:r w:rsidR="003E64D7" w:rsidRPr="00785CAC">
              <w:rPr>
                <w:rFonts w:ascii="Arial" w:hAnsi="Arial" w:cs="Arial"/>
                <w:sz w:val="16"/>
                <w:szCs w:val="16"/>
              </w:rPr>
              <w:t>привлеченных</w:t>
            </w:r>
            <w:r w:rsidRPr="00785CAC">
              <w:rPr>
                <w:rFonts w:ascii="Arial" w:hAnsi="Arial" w:cs="Arial"/>
                <w:sz w:val="16"/>
                <w:szCs w:val="16"/>
              </w:rPr>
              <w:t xml:space="preserve"> средств</w:t>
            </w:r>
          </w:p>
        </w:tc>
        <w:tc>
          <w:tcPr>
            <w:tcW w:w="1560" w:type="dxa"/>
            <w:vAlign w:val="center"/>
          </w:tcPr>
          <w:p w:rsidR="003D3D64" w:rsidRPr="00785CAC" w:rsidRDefault="003D3D64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 xml:space="preserve">организациями </w:t>
            </w:r>
            <w:r w:rsidRPr="00785CAC">
              <w:rPr>
                <w:rFonts w:ascii="Arial" w:hAnsi="Arial" w:cs="Arial"/>
                <w:sz w:val="16"/>
                <w:szCs w:val="16"/>
              </w:rPr>
              <w:br/>
              <w:t>других форм собственности</w:t>
            </w:r>
          </w:p>
        </w:tc>
      </w:tr>
      <w:tr w:rsidR="00FD761C" w:rsidRPr="00785CAC" w:rsidTr="00347DFD">
        <w:trPr>
          <w:trHeight w:val="284"/>
        </w:trPr>
        <w:tc>
          <w:tcPr>
            <w:tcW w:w="709" w:type="dxa"/>
            <w:vAlign w:val="center"/>
          </w:tcPr>
          <w:p w:rsidR="00FD761C" w:rsidRPr="00785CAC" w:rsidRDefault="00FD761C" w:rsidP="00347DFD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134" w:type="dxa"/>
            <w:vAlign w:val="center"/>
          </w:tcPr>
          <w:p w:rsidR="00FD761C" w:rsidRPr="00785CAC" w:rsidRDefault="00FD761C" w:rsidP="00347DFD">
            <w:pPr>
              <w:pStyle w:val="Iauiue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777,5</w:t>
            </w:r>
          </w:p>
        </w:tc>
        <w:tc>
          <w:tcPr>
            <w:tcW w:w="1559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289,6</w:t>
            </w:r>
          </w:p>
        </w:tc>
        <w:tc>
          <w:tcPr>
            <w:tcW w:w="1560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487,9</w:t>
            </w:r>
          </w:p>
        </w:tc>
      </w:tr>
      <w:tr w:rsidR="00FD761C" w:rsidRPr="00785CAC" w:rsidTr="00347DFD">
        <w:trPr>
          <w:trHeight w:val="284"/>
        </w:trPr>
        <w:tc>
          <w:tcPr>
            <w:tcW w:w="709" w:type="dxa"/>
            <w:vAlign w:val="center"/>
          </w:tcPr>
          <w:p w:rsidR="00FD761C" w:rsidRPr="00785CAC" w:rsidRDefault="00FD761C" w:rsidP="00347DFD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134" w:type="dxa"/>
            <w:vAlign w:val="center"/>
          </w:tcPr>
          <w:p w:rsidR="00FD761C" w:rsidRPr="00785CAC" w:rsidRDefault="00FD761C" w:rsidP="00347DFD">
            <w:pPr>
              <w:pStyle w:val="Iauiue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798,7</w:t>
            </w:r>
          </w:p>
        </w:tc>
        <w:tc>
          <w:tcPr>
            <w:tcW w:w="1559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331,4</w:t>
            </w:r>
          </w:p>
        </w:tc>
        <w:tc>
          <w:tcPr>
            <w:tcW w:w="1560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467,3</w:t>
            </w:r>
          </w:p>
        </w:tc>
      </w:tr>
      <w:tr w:rsidR="00FD761C" w:rsidRPr="00785CAC" w:rsidTr="00347DFD">
        <w:trPr>
          <w:trHeight w:val="284"/>
        </w:trPr>
        <w:tc>
          <w:tcPr>
            <w:tcW w:w="709" w:type="dxa"/>
            <w:vAlign w:val="center"/>
          </w:tcPr>
          <w:p w:rsidR="00FD761C" w:rsidRPr="00785CAC" w:rsidRDefault="00FD761C" w:rsidP="00347DFD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134" w:type="dxa"/>
            <w:vAlign w:val="center"/>
          </w:tcPr>
          <w:p w:rsidR="00FD761C" w:rsidRPr="00785CAC" w:rsidRDefault="00FD761C" w:rsidP="00347DFD">
            <w:pPr>
              <w:pStyle w:val="Iauiue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64</w:t>
            </w:r>
            <w:r w:rsidRPr="00785CAC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Pr="00785CAC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559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267,0</w:t>
            </w:r>
          </w:p>
        </w:tc>
        <w:tc>
          <w:tcPr>
            <w:tcW w:w="1560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3</w:t>
            </w:r>
            <w:r w:rsidRPr="00785CAC">
              <w:rPr>
                <w:rFonts w:ascii="Arial" w:hAnsi="Arial" w:cs="Arial"/>
                <w:sz w:val="16"/>
                <w:szCs w:val="16"/>
                <w:lang w:val="en-US"/>
              </w:rPr>
              <w:t>80</w:t>
            </w:r>
            <w:r w:rsidRPr="00785CAC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FD761C" w:rsidRPr="00785CAC" w:rsidTr="00347DFD">
        <w:trPr>
          <w:trHeight w:val="284"/>
        </w:trPr>
        <w:tc>
          <w:tcPr>
            <w:tcW w:w="709" w:type="dxa"/>
            <w:vAlign w:val="center"/>
          </w:tcPr>
          <w:p w:rsidR="00FD761C" w:rsidRPr="00785CAC" w:rsidRDefault="00FD761C" w:rsidP="00347DFD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134" w:type="dxa"/>
            <w:vAlign w:val="center"/>
          </w:tcPr>
          <w:p w:rsidR="00FD761C" w:rsidRPr="00785CAC" w:rsidRDefault="00FD761C" w:rsidP="00347DFD">
            <w:pPr>
              <w:pStyle w:val="Iauiue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756,8</w:t>
            </w:r>
          </w:p>
        </w:tc>
        <w:tc>
          <w:tcPr>
            <w:tcW w:w="1559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315,5</w:t>
            </w:r>
          </w:p>
        </w:tc>
        <w:tc>
          <w:tcPr>
            <w:tcW w:w="1560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441,3</w:t>
            </w:r>
          </w:p>
        </w:tc>
      </w:tr>
      <w:tr w:rsidR="00FD761C" w:rsidRPr="00785CAC" w:rsidTr="00347DFD">
        <w:trPr>
          <w:trHeight w:val="284"/>
        </w:trPr>
        <w:tc>
          <w:tcPr>
            <w:tcW w:w="709" w:type="dxa"/>
            <w:vAlign w:val="center"/>
          </w:tcPr>
          <w:p w:rsidR="00FD761C" w:rsidRPr="00785CAC" w:rsidRDefault="00FD761C" w:rsidP="00347DFD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134" w:type="dxa"/>
            <w:vAlign w:val="center"/>
          </w:tcPr>
          <w:p w:rsidR="00FD761C" w:rsidRPr="00785CAC" w:rsidRDefault="00FD761C" w:rsidP="00347DFD">
            <w:pPr>
              <w:pStyle w:val="Iauiue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1D60">
              <w:rPr>
                <w:rFonts w:ascii="Arial" w:hAnsi="Arial" w:cs="Arial"/>
                <w:sz w:val="16"/>
                <w:szCs w:val="16"/>
              </w:rPr>
              <w:t>805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59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1D60">
              <w:rPr>
                <w:rFonts w:ascii="Arial" w:hAnsi="Arial" w:cs="Arial"/>
                <w:sz w:val="16"/>
                <w:szCs w:val="16"/>
              </w:rPr>
              <w:t>385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51D6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:rsidR="00FD761C" w:rsidRPr="00785CAC" w:rsidRDefault="00FD761C" w:rsidP="00347DFD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419,6</w:t>
            </w:r>
          </w:p>
        </w:tc>
      </w:tr>
      <w:tr w:rsidR="00EB1780" w:rsidRPr="00785CAC" w:rsidTr="008C0DF8">
        <w:trPr>
          <w:trHeight w:val="284"/>
        </w:trPr>
        <w:tc>
          <w:tcPr>
            <w:tcW w:w="709" w:type="dxa"/>
            <w:vAlign w:val="center"/>
          </w:tcPr>
          <w:p w:rsidR="00EB1780" w:rsidRPr="00785CAC" w:rsidRDefault="00FD761C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1134" w:type="dxa"/>
            <w:vAlign w:val="center"/>
          </w:tcPr>
          <w:p w:rsidR="00EB1780" w:rsidRPr="00785CAC" w:rsidRDefault="00971A63" w:rsidP="008C0DF8">
            <w:pPr>
              <w:pStyle w:val="Iauiue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787,6</w:t>
            </w:r>
          </w:p>
        </w:tc>
        <w:tc>
          <w:tcPr>
            <w:tcW w:w="1559" w:type="dxa"/>
            <w:vAlign w:val="center"/>
          </w:tcPr>
          <w:p w:rsidR="00EB1780" w:rsidRPr="00785CAC" w:rsidRDefault="00971A63" w:rsidP="007D30F5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EB1780" w:rsidRPr="00785CAC" w:rsidRDefault="00971A63" w:rsidP="007D30F5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427,4</w:t>
            </w:r>
          </w:p>
        </w:tc>
        <w:tc>
          <w:tcPr>
            <w:tcW w:w="1560" w:type="dxa"/>
            <w:vAlign w:val="center"/>
          </w:tcPr>
          <w:p w:rsidR="00EB1780" w:rsidRPr="00785CAC" w:rsidRDefault="00971A63" w:rsidP="007D30F5">
            <w:pPr>
              <w:pStyle w:val="Iauiue"/>
              <w:ind w:right="49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360,2</w:t>
            </w:r>
          </w:p>
        </w:tc>
      </w:tr>
      <w:tr w:rsidR="00EB1780" w:rsidRPr="00F51DBA" w:rsidTr="008C0DF8">
        <w:trPr>
          <w:trHeight w:val="481"/>
        </w:trPr>
        <w:tc>
          <w:tcPr>
            <w:tcW w:w="6521" w:type="dxa"/>
            <w:gridSpan w:val="5"/>
            <w:vAlign w:val="center"/>
          </w:tcPr>
          <w:p w:rsidR="00EB1780" w:rsidRPr="0065684E" w:rsidRDefault="00EB1780" w:rsidP="00F6392A">
            <w:pPr>
              <w:pStyle w:val="2"/>
              <w:spacing w:before="20" w:after="0"/>
              <w:jc w:val="both"/>
              <w:rPr>
                <w:rFonts w:cs="Arial"/>
                <w:b w:val="0"/>
                <w:i w:val="0"/>
                <w:sz w:val="14"/>
                <w:szCs w:val="14"/>
                <w:vertAlign w:val="superscript"/>
                <w:lang w:val="ru-RU"/>
              </w:rPr>
            </w:pPr>
            <w:r w:rsidRPr="0065684E">
              <w:rPr>
                <w:rFonts w:cs="Arial"/>
                <w:b w:val="0"/>
                <w:i w:val="0"/>
                <w:sz w:val="14"/>
                <w:szCs w:val="14"/>
                <w:vertAlign w:val="superscript"/>
                <w:lang w:val="ru-RU"/>
              </w:rPr>
              <w:t>1)</w:t>
            </w:r>
            <w:r w:rsidRPr="0065684E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 xml:space="preserve"> С 2019 года – с учетом жилых домов, построенных населением на земельных </w:t>
            </w:r>
            <w:proofErr w:type="gramStart"/>
            <w:r w:rsidRPr="0065684E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участках</w:t>
            </w:r>
            <w:proofErr w:type="gramEnd"/>
            <w:r w:rsidRPr="0065684E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, предназначенных для ведения садоводства.</w:t>
            </w:r>
          </w:p>
        </w:tc>
      </w:tr>
    </w:tbl>
    <w:p w:rsidR="00D47E65" w:rsidRPr="00785CAC" w:rsidRDefault="00D47E65" w:rsidP="00FC575C">
      <w:pPr>
        <w:rPr>
          <w:rFonts w:ascii="Arial" w:hAnsi="Arial" w:cs="Arial"/>
          <w:sz w:val="16"/>
          <w:szCs w:val="16"/>
          <w:lang w:val="ru-RU"/>
        </w:rPr>
      </w:pPr>
    </w:p>
    <w:p w:rsidR="00172CA0" w:rsidRPr="00785CAC" w:rsidRDefault="00172CA0" w:rsidP="00FC575C">
      <w:pPr>
        <w:rPr>
          <w:rFonts w:ascii="Arial" w:hAnsi="Arial" w:cs="Arial"/>
          <w:sz w:val="16"/>
          <w:szCs w:val="16"/>
          <w:lang w:val="ru-RU"/>
        </w:rPr>
      </w:pPr>
    </w:p>
    <w:p w:rsidR="00EB1780" w:rsidRPr="008C0DF8" w:rsidRDefault="00EB1780" w:rsidP="00EB1780">
      <w:pPr>
        <w:pStyle w:val="2"/>
        <w:spacing w:before="0" w:after="0"/>
        <w:jc w:val="center"/>
        <w:rPr>
          <w:rFonts w:cs="Arial"/>
          <w:i w:val="0"/>
          <w:sz w:val="20"/>
          <w:lang w:val="ru-RU"/>
        </w:rPr>
      </w:pPr>
      <w:r w:rsidRPr="008C0DF8">
        <w:rPr>
          <w:rFonts w:cs="Arial"/>
          <w:i w:val="0"/>
          <w:sz w:val="20"/>
          <w:lang w:val="ru-RU"/>
        </w:rPr>
        <w:t>13.</w:t>
      </w:r>
      <w:r w:rsidR="0054415D">
        <w:rPr>
          <w:rFonts w:cs="Arial"/>
          <w:i w:val="0"/>
          <w:sz w:val="20"/>
          <w:lang w:val="ru-RU"/>
        </w:rPr>
        <w:t>5</w:t>
      </w:r>
      <w:r w:rsidRPr="008C0DF8">
        <w:rPr>
          <w:rFonts w:cs="Arial"/>
          <w:i w:val="0"/>
          <w:sz w:val="20"/>
          <w:lang w:val="ru-RU"/>
        </w:rPr>
        <w:t xml:space="preserve">. Ввод в действие жилых домов </w:t>
      </w:r>
    </w:p>
    <w:p w:rsidR="00D4571C" w:rsidRPr="008C0DF8" w:rsidRDefault="00EB1780" w:rsidP="00EB1780">
      <w:pPr>
        <w:pStyle w:val="2"/>
        <w:spacing w:before="0" w:after="0"/>
        <w:jc w:val="center"/>
        <w:rPr>
          <w:rFonts w:cs="Arial"/>
          <w:i w:val="0"/>
          <w:sz w:val="20"/>
          <w:lang w:val="ru-RU"/>
        </w:rPr>
      </w:pPr>
      <w:r w:rsidRPr="008C0DF8">
        <w:rPr>
          <w:rFonts w:cs="Arial"/>
          <w:i w:val="0"/>
          <w:sz w:val="20"/>
          <w:lang w:val="ru-RU"/>
        </w:rPr>
        <w:t>в городской и сельской местности</w:t>
      </w:r>
      <w:proofErr w:type="gramStart"/>
      <w:r w:rsidRPr="008C0DF8">
        <w:rPr>
          <w:rFonts w:cs="Arial"/>
          <w:b w:val="0"/>
          <w:i w:val="0"/>
          <w:sz w:val="20"/>
          <w:vertAlign w:val="superscript"/>
          <w:lang w:val="ru-RU"/>
        </w:rPr>
        <w:t>1</w:t>
      </w:r>
      <w:proofErr w:type="gramEnd"/>
      <w:r w:rsidRPr="008C0DF8">
        <w:rPr>
          <w:rFonts w:cs="Arial"/>
          <w:b w:val="0"/>
          <w:i w:val="0"/>
          <w:sz w:val="20"/>
          <w:vertAlign w:val="superscript"/>
          <w:lang w:val="ru-RU"/>
        </w:rPr>
        <w:t>)</w:t>
      </w:r>
      <w:r w:rsidRPr="008C0DF8">
        <w:rPr>
          <w:rFonts w:cs="Arial"/>
          <w:i w:val="0"/>
          <w:sz w:val="20"/>
          <w:lang w:val="ru-RU"/>
        </w:rPr>
        <w:t xml:space="preserve"> </w:t>
      </w:r>
    </w:p>
    <w:p w:rsidR="00D47E65" w:rsidRPr="00785CAC" w:rsidRDefault="00D47E65" w:rsidP="00EB1780">
      <w:pPr>
        <w:pStyle w:val="caaieiaie2"/>
        <w:spacing w:before="0" w:after="0"/>
        <w:jc w:val="center"/>
        <w:rPr>
          <w:rFonts w:cs="Arial"/>
          <w:b w:val="0"/>
          <w:i w:val="0"/>
          <w:sz w:val="16"/>
          <w:szCs w:val="16"/>
        </w:rPr>
      </w:pPr>
      <w:r w:rsidRPr="00785CAC">
        <w:rPr>
          <w:rFonts w:cs="Arial"/>
          <w:b w:val="0"/>
          <w:i w:val="0"/>
          <w:sz w:val="16"/>
          <w:szCs w:val="16"/>
        </w:rPr>
        <w:t xml:space="preserve">(тыс. кв. м общей площади жилых помещений) </w:t>
      </w:r>
    </w:p>
    <w:p w:rsidR="00EB1780" w:rsidRPr="00785CAC" w:rsidRDefault="00EB1780" w:rsidP="00EB1780">
      <w:pPr>
        <w:pStyle w:val="Iauiue"/>
        <w:rPr>
          <w:sz w:val="16"/>
          <w:szCs w:val="16"/>
        </w:rPr>
      </w:pPr>
    </w:p>
    <w:tbl>
      <w:tblPr>
        <w:tblW w:w="65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453"/>
        <w:gridCol w:w="1453"/>
        <w:gridCol w:w="1453"/>
        <w:gridCol w:w="1453"/>
      </w:tblGrid>
      <w:tr w:rsidR="00D4571C" w:rsidRPr="00785CAC" w:rsidTr="008C0DF8">
        <w:trPr>
          <w:trHeight w:val="284"/>
        </w:trPr>
        <w:tc>
          <w:tcPr>
            <w:tcW w:w="709" w:type="dxa"/>
            <w:vMerge w:val="restart"/>
            <w:vAlign w:val="center"/>
          </w:tcPr>
          <w:p w:rsidR="00D4571C" w:rsidRPr="00785CAC" w:rsidRDefault="00D4571C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Годы</w:t>
            </w:r>
          </w:p>
        </w:tc>
        <w:tc>
          <w:tcPr>
            <w:tcW w:w="2906" w:type="dxa"/>
            <w:gridSpan w:val="2"/>
            <w:vAlign w:val="center"/>
          </w:tcPr>
          <w:p w:rsidR="00D4571C" w:rsidRPr="00785CAC" w:rsidRDefault="00D4571C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В город</w:t>
            </w:r>
            <w:r w:rsidR="009D3FBB" w:rsidRPr="00785CAC">
              <w:rPr>
                <w:rFonts w:ascii="Arial" w:hAnsi="Arial" w:cs="Arial"/>
                <w:sz w:val="16"/>
                <w:szCs w:val="16"/>
              </w:rPr>
              <w:t>ской местности</w:t>
            </w:r>
          </w:p>
        </w:tc>
        <w:tc>
          <w:tcPr>
            <w:tcW w:w="2906" w:type="dxa"/>
            <w:gridSpan w:val="2"/>
            <w:vAlign w:val="center"/>
          </w:tcPr>
          <w:p w:rsidR="00D4571C" w:rsidRPr="00785CAC" w:rsidRDefault="00D4571C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В сельской местности</w:t>
            </w:r>
          </w:p>
        </w:tc>
      </w:tr>
      <w:tr w:rsidR="00D4571C" w:rsidRPr="00F51DBA" w:rsidTr="008C0DF8">
        <w:trPr>
          <w:trHeight w:val="284"/>
        </w:trPr>
        <w:tc>
          <w:tcPr>
            <w:tcW w:w="709" w:type="dxa"/>
            <w:vMerge/>
            <w:vAlign w:val="center"/>
          </w:tcPr>
          <w:p w:rsidR="00D4571C" w:rsidRPr="00785CAC" w:rsidRDefault="00D4571C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:rsidR="00D4571C" w:rsidRPr="00785CAC" w:rsidRDefault="00D4571C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 xml:space="preserve">всего </w:t>
            </w:r>
            <w:r w:rsidRPr="00785CAC">
              <w:rPr>
                <w:rFonts w:ascii="Arial" w:hAnsi="Arial" w:cs="Arial"/>
                <w:sz w:val="16"/>
                <w:szCs w:val="16"/>
              </w:rPr>
              <w:br/>
              <w:t>построено</w:t>
            </w:r>
          </w:p>
        </w:tc>
        <w:tc>
          <w:tcPr>
            <w:tcW w:w="1453" w:type="dxa"/>
            <w:vAlign w:val="center"/>
          </w:tcPr>
          <w:p w:rsidR="00D4571C" w:rsidRPr="00785CAC" w:rsidRDefault="00D4571C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 xml:space="preserve">в том числе населением </w:t>
            </w:r>
            <w:r w:rsidR="008C0DF8">
              <w:rPr>
                <w:rFonts w:ascii="Arial" w:hAnsi="Arial" w:cs="Arial"/>
                <w:sz w:val="16"/>
                <w:szCs w:val="16"/>
              </w:rPr>
              <w:br/>
            </w:r>
            <w:r w:rsidRPr="00785CAC">
              <w:rPr>
                <w:rFonts w:ascii="Arial" w:hAnsi="Arial" w:cs="Arial"/>
                <w:sz w:val="16"/>
                <w:szCs w:val="16"/>
              </w:rPr>
              <w:t xml:space="preserve">за счет собственных </w:t>
            </w:r>
            <w:r w:rsidR="008C0DF8">
              <w:rPr>
                <w:rFonts w:ascii="Arial" w:hAnsi="Arial" w:cs="Arial"/>
                <w:sz w:val="16"/>
                <w:szCs w:val="16"/>
              </w:rPr>
              <w:br/>
            </w:r>
            <w:r w:rsidRPr="00785CAC">
              <w:rPr>
                <w:rFonts w:ascii="Arial" w:hAnsi="Arial" w:cs="Arial"/>
                <w:sz w:val="16"/>
                <w:szCs w:val="16"/>
              </w:rPr>
              <w:t xml:space="preserve">и </w:t>
            </w:r>
            <w:r w:rsidR="009D3FBB" w:rsidRPr="00785CAC">
              <w:rPr>
                <w:rFonts w:ascii="Arial" w:hAnsi="Arial" w:cs="Arial"/>
                <w:sz w:val="16"/>
                <w:szCs w:val="16"/>
              </w:rPr>
              <w:t>привлеченных</w:t>
            </w:r>
            <w:r w:rsidRPr="00785CAC">
              <w:rPr>
                <w:rFonts w:ascii="Arial" w:hAnsi="Arial" w:cs="Arial"/>
                <w:sz w:val="16"/>
                <w:szCs w:val="16"/>
              </w:rPr>
              <w:t xml:space="preserve"> средств</w:t>
            </w:r>
          </w:p>
        </w:tc>
        <w:tc>
          <w:tcPr>
            <w:tcW w:w="1453" w:type="dxa"/>
            <w:vAlign w:val="center"/>
          </w:tcPr>
          <w:p w:rsidR="00D4571C" w:rsidRPr="00785CAC" w:rsidRDefault="00D4571C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 xml:space="preserve">всего </w:t>
            </w:r>
            <w:r w:rsidRPr="00785CAC">
              <w:rPr>
                <w:rFonts w:ascii="Arial" w:hAnsi="Arial" w:cs="Arial"/>
                <w:sz w:val="16"/>
                <w:szCs w:val="16"/>
              </w:rPr>
              <w:br/>
              <w:t>построено</w:t>
            </w:r>
          </w:p>
        </w:tc>
        <w:tc>
          <w:tcPr>
            <w:tcW w:w="1453" w:type="dxa"/>
            <w:vAlign w:val="center"/>
          </w:tcPr>
          <w:p w:rsidR="00D4571C" w:rsidRPr="00785CAC" w:rsidRDefault="00D4571C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 xml:space="preserve">в том числе населением </w:t>
            </w:r>
            <w:r w:rsidR="008C0DF8">
              <w:rPr>
                <w:rFonts w:ascii="Arial" w:hAnsi="Arial" w:cs="Arial"/>
                <w:sz w:val="16"/>
                <w:szCs w:val="16"/>
              </w:rPr>
              <w:br/>
            </w:r>
            <w:r w:rsidRPr="00785CAC">
              <w:rPr>
                <w:rFonts w:ascii="Arial" w:hAnsi="Arial" w:cs="Arial"/>
                <w:sz w:val="16"/>
                <w:szCs w:val="16"/>
              </w:rPr>
              <w:t>за счет собственных</w:t>
            </w:r>
            <w:r w:rsidR="008C0DF8">
              <w:rPr>
                <w:rFonts w:ascii="Arial" w:hAnsi="Arial" w:cs="Arial"/>
                <w:sz w:val="16"/>
                <w:szCs w:val="16"/>
              </w:rPr>
              <w:br/>
            </w:r>
            <w:r w:rsidRPr="00785CAC">
              <w:rPr>
                <w:rFonts w:ascii="Arial" w:hAnsi="Arial" w:cs="Arial"/>
                <w:sz w:val="16"/>
                <w:szCs w:val="16"/>
              </w:rPr>
              <w:t xml:space="preserve">и </w:t>
            </w:r>
            <w:r w:rsidR="009D3FBB" w:rsidRPr="00785CAC">
              <w:rPr>
                <w:rFonts w:ascii="Arial" w:hAnsi="Arial" w:cs="Arial"/>
                <w:sz w:val="16"/>
                <w:szCs w:val="16"/>
              </w:rPr>
              <w:t>привлеченных</w:t>
            </w:r>
            <w:r w:rsidRPr="00785CAC">
              <w:rPr>
                <w:rFonts w:ascii="Arial" w:hAnsi="Arial" w:cs="Arial"/>
                <w:sz w:val="16"/>
                <w:szCs w:val="16"/>
              </w:rPr>
              <w:t xml:space="preserve"> средств</w:t>
            </w:r>
          </w:p>
        </w:tc>
      </w:tr>
      <w:tr w:rsidR="00FD761C" w:rsidRPr="00785CAC" w:rsidTr="00154802">
        <w:trPr>
          <w:trHeight w:val="284"/>
        </w:trPr>
        <w:tc>
          <w:tcPr>
            <w:tcW w:w="709" w:type="dxa"/>
            <w:vAlign w:val="center"/>
          </w:tcPr>
          <w:p w:rsidR="00FD761C" w:rsidRPr="00785CAC" w:rsidRDefault="00FD761C" w:rsidP="00154802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537,9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72,0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239,7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217,6</w:t>
            </w:r>
          </w:p>
        </w:tc>
      </w:tr>
      <w:tr w:rsidR="00FD761C" w:rsidRPr="00785CAC" w:rsidTr="00154802">
        <w:trPr>
          <w:trHeight w:val="284"/>
        </w:trPr>
        <w:tc>
          <w:tcPr>
            <w:tcW w:w="709" w:type="dxa"/>
            <w:vAlign w:val="center"/>
          </w:tcPr>
          <w:p w:rsidR="00FD761C" w:rsidRPr="00785CAC" w:rsidRDefault="00FD761C" w:rsidP="00154802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530,7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86,8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268,0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244,6</w:t>
            </w:r>
          </w:p>
        </w:tc>
      </w:tr>
      <w:tr w:rsidR="00FD761C" w:rsidRPr="00785CAC" w:rsidTr="00154802">
        <w:trPr>
          <w:trHeight w:val="284"/>
        </w:trPr>
        <w:tc>
          <w:tcPr>
            <w:tcW w:w="709" w:type="dxa"/>
            <w:vAlign w:val="center"/>
          </w:tcPr>
          <w:p w:rsidR="00FD761C" w:rsidRPr="00785CAC" w:rsidRDefault="00FD761C" w:rsidP="00154802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429,4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  <w:lang w:val="en-US"/>
              </w:rPr>
              <w:t>69</w:t>
            </w:r>
            <w:r w:rsidRPr="00785CAC">
              <w:rPr>
                <w:rFonts w:ascii="Arial" w:hAnsi="Arial" w:cs="Arial"/>
                <w:sz w:val="16"/>
                <w:szCs w:val="16"/>
              </w:rPr>
              <w:t>,9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217,6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197,1</w:t>
            </w:r>
          </w:p>
        </w:tc>
      </w:tr>
      <w:tr w:rsidR="00FD761C" w:rsidRPr="00785CAC" w:rsidTr="00154802">
        <w:trPr>
          <w:trHeight w:val="284"/>
        </w:trPr>
        <w:tc>
          <w:tcPr>
            <w:tcW w:w="709" w:type="dxa"/>
            <w:vAlign w:val="center"/>
          </w:tcPr>
          <w:p w:rsidR="00FD761C" w:rsidRPr="00785CAC" w:rsidRDefault="00FD761C" w:rsidP="00154802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470,5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56,0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286,3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259,5</w:t>
            </w:r>
          </w:p>
        </w:tc>
      </w:tr>
      <w:tr w:rsidR="00FD761C" w:rsidRPr="00785CAC" w:rsidTr="00154802">
        <w:trPr>
          <w:trHeight w:val="284"/>
        </w:trPr>
        <w:tc>
          <w:tcPr>
            <w:tcW w:w="709" w:type="dxa"/>
            <w:vAlign w:val="center"/>
          </w:tcPr>
          <w:p w:rsidR="00FD761C" w:rsidRPr="00785CAC" w:rsidRDefault="00FD761C" w:rsidP="00154802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477,9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94,5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327,1</w:t>
            </w:r>
          </w:p>
        </w:tc>
        <w:tc>
          <w:tcPr>
            <w:tcW w:w="1453" w:type="dxa"/>
            <w:vAlign w:val="center"/>
          </w:tcPr>
          <w:p w:rsidR="00FD761C" w:rsidRPr="00785CAC" w:rsidRDefault="00FD761C" w:rsidP="00154802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290,9</w:t>
            </w:r>
          </w:p>
        </w:tc>
      </w:tr>
      <w:tr w:rsidR="00EB1780" w:rsidRPr="00785CAC" w:rsidTr="008C0DF8">
        <w:trPr>
          <w:trHeight w:val="284"/>
        </w:trPr>
        <w:tc>
          <w:tcPr>
            <w:tcW w:w="709" w:type="dxa"/>
            <w:vAlign w:val="center"/>
          </w:tcPr>
          <w:p w:rsidR="00EB1780" w:rsidRPr="00785CAC" w:rsidRDefault="00FD761C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1453" w:type="dxa"/>
            <w:vAlign w:val="center"/>
          </w:tcPr>
          <w:p w:rsidR="00EB1780" w:rsidRPr="00785CAC" w:rsidRDefault="00971A63" w:rsidP="008C0DF8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439,0</w:t>
            </w:r>
          </w:p>
        </w:tc>
        <w:tc>
          <w:tcPr>
            <w:tcW w:w="1453" w:type="dxa"/>
            <w:vAlign w:val="center"/>
          </w:tcPr>
          <w:p w:rsidR="00EB1780" w:rsidRPr="00785CAC" w:rsidRDefault="00971A63" w:rsidP="008C0DF8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100,6</w:t>
            </w:r>
          </w:p>
        </w:tc>
        <w:tc>
          <w:tcPr>
            <w:tcW w:w="1453" w:type="dxa"/>
            <w:vAlign w:val="center"/>
          </w:tcPr>
          <w:p w:rsidR="00EB1780" w:rsidRPr="00785CAC" w:rsidRDefault="00971A63" w:rsidP="008C0DF8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348,6</w:t>
            </w:r>
          </w:p>
        </w:tc>
        <w:tc>
          <w:tcPr>
            <w:tcW w:w="1453" w:type="dxa"/>
            <w:vAlign w:val="center"/>
          </w:tcPr>
          <w:p w:rsidR="00EB1780" w:rsidRPr="00785CAC" w:rsidRDefault="00971A63" w:rsidP="008C0DF8">
            <w:pPr>
              <w:pStyle w:val="Iauiue"/>
              <w:ind w:right="49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326,8</w:t>
            </w:r>
          </w:p>
        </w:tc>
      </w:tr>
      <w:tr w:rsidR="00EB1780" w:rsidRPr="00F51DBA" w:rsidTr="008C0DF8">
        <w:trPr>
          <w:trHeight w:val="284"/>
        </w:trPr>
        <w:tc>
          <w:tcPr>
            <w:tcW w:w="6521" w:type="dxa"/>
            <w:gridSpan w:val="5"/>
            <w:vAlign w:val="bottom"/>
          </w:tcPr>
          <w:p w:rsidR="00EB1780" w:rsidRPr="008C0DF8" w:rsidRDefault="00EB1780" w:rsidP="008C0DF8">
            <w:pPr>
              <w:pStyle w:val="2"/>
              <w:spacing w:before="0" w:after="0"/>
              <w:jc w:val="both"/>
              <w:rPr>
                <w:rFonts w:cs="Arial"/>
                <w:b w:val="0"/>
                <w:i w:val="0"/>
                <w:sz w:val="14"/>
                <w:szCs w:val="14"/>
                <w:vertAlign w:val="superscript"/>
                <w:lang w:val="ru-RU"/>
              </w:rPr>
            </w:pPr>
            <w:r w:rsidRPr="008C0DF8">
              <w:rPr>
                <w:rFonts w:cs="Arial"/>
                <w:b w:val="0"/>
                <w:i w:val="0"/>
                <w:sz w:val="14"/>
                <w:szCs w:val="14"/>
                <w:vertAlign w:val="superscript"/>
                <w:lang w:val="ru-RU"/>
              </w:rPr>
              <w:t>1)</w:t>
            </w:r>
            <w:r w:rsidRPr="008C0DF8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 xml:space="preserve"> С 2019 года – с учетом жилых домов, построенных населением на земельных </w:t>
            </w:r>
            <w:proofErr w:type="gramStart"/>
            <w:r w:rsidRPr="008C0DF8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участках</w:t>
            </w:r>
            <w:proofErr w:type="gramEnd"/>
            <w:r w:rsidRPr="008C0DF8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, предназначенных для ведения садоводства.</w:t>
            </w:r>
          </w:p>
        </w:tc>
      </w:tr>
    </w:tbl>
    <w:p w:rsidR="00D4571C" w:rsidRPr="00785CAC" w:rsidRDefault="00D4571C" w:rsidP="00D4571C">
      <w:pPr>
        <w:jc w:val="center"/>
        <w:rPr>
          <w:rFonts w:ascii="Arial" w:hAnsi="Arial" w:cs="Arial"/>
          <w:sz w:val="16"/>
          <w:szCs w:val="16"/>
          <w:lang w:val="ru-RU"/>
        </w:rPr>
      </w:pPr>
    </w:p>
    <w:p w:rsidR="003D3D64" w:rsidRPr="008C0DF8" w:rsidRDefault="00996DA8" w:rsidP="00D36DD0">
      <w:pPr>
        <w:pStyle w:val="2"/>
        <w:spacing w:before="0" w:after="0"/>
        <w:jc w:val="center"/>
        <w:rPr>
          <w:rFonts w:cs="Arial"/>
          <w:b w:val="0"/>
          <w:i w:val="0"/>
          <w:sz w:val="20"/>
          <w:vertAlign w:val="superscript"/>
          <w:lang w:val="ru-RU"/>
        </w:rPr>
      </w:pPr>
      <w:r w:rsidRPr="008C0DF8">
        <w:rPr>
          <w:rFonts w:cs="Arial"/>
          <w:i w:val="0"/>
          <w:sz w:val="20"/>
          <w:lang w:val="ru-RU"/>
        </w:rPr>
        <w:t>13.</w:t>
      </w:r>
      <w:r w:rsidR="0054415D">
        <w:rPr>
          <w:rFonts w:cs="Arial"/>
          <w:i w:val="0"/>
          <w:sz w:val="20"/>
          <w:lang w:val="ru-RU"/>
        </w:rPr>
        <w:t>6</w:t>
      </w:r>
      <w:r w:rsidRPr="008C0DF8">
        <w:rPr>
          <w:rFonts w:cs="Arial"/>
          <w:i w:val="0"/>
          <w:sz w:val="20"/>
          <w:lang w:val="ru-RU"/>
        </w:rPr>
        <w:t>. Число построенных квартир и их средний размер</w:t>
      </w:r>
      <w:proofErr w:type="gramStart"/>
      <w:r w:rsidRPr="008C0DF8">
        <w:rPr>
          <w:rFonts w:cs="Arial"/>
          <w:b w:val="0"/>
          <w:i w:val="0"/>
          <w:sz w:val="20"/>
          <w:vertAlign w:val="superscript"/>
          <w:lang w:val="ru-RU"/>
        </w:rPr>
        <w:t>1</w:t>
      </w:r>
      <w:proofErr w:type="gramEnd"/>
      <w:r w:rsidRPr="008C0DF8">
        <w:rPr>
          <w:rFonts w:cs="Arial"/>
          <w:b w:val="0"/>
          <w:i w:val="0"/>
          <w:sz w:val="20"/>
          <w:vertAlign w:val="superscript"/>
          <w:lang w:val="ru-RU"/>
        </w:rPr>
        <w:t>)</w:t>
      </w:r>
    </w:p>
    <w:p w:rsidR="00D36DD0" w:rsidRPr="00785CAC" w:rsidRDefault="00D36DD0" w:rsidP="00D36DD0">
      <w:pPr>
        <w:rPr>
          <w:sz w:val="16"/>
          <w:szCs w:val="16"/>
          <w:lang w:val="ru-RU"/>
        </w:rPr>
      </w:pPr>
    </w:p>
    <w:tbl>
      <w:tblPr>
        <w:tblW w:w="65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08"/>
        <w:gridCol w:w="709"/>
        <w:gridCol w:w="709"/>
        <w:gridCol w:w="709"/>
        <w:gridCol w:w="709"/>
        <w:gridCol w:w="709"/>
      </w:tblGrid>
      <w:tr w:rsidR="00FD761C" w:rsidRPr="00785CAC" w:rsidTr="008C0DF8">
        <w:trPr>
          <w:trHeight w:val="302"/>
        </w:trPr>
        <w:tc>
          <w:tcPr>
            <w:tcW w:w="2268" w:type="dxa"/>
            <w:vAlign w:val="center"/>
          </w:tcPr>
          <w:p w:rsidR="00FD761C" w:rsidRPr="00785CAC" w:rsidRDefault="00FD761C" w:rsidP="008C0DF8">
            <w:pPr>
              <w:pStyle w:val="Iauiue"/>
              <w:spacing w:before="120" w:after="12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FD761C" w:rsidRPr="00785CAC" w:rsidRDefault="00FD761C" w:rsidP="005C54D4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vAlign w:val="center"/>
          </w:tcPr>
          <w:p w:rsidR="00FD761C" w:rsidRPr="00785CAC" w:rsidRDefault="00FD761C" w:rsidP="005C54D4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9" w:type="dxa"/>
            <w:vAlign w:val="center"/>
          </w:tcPr>
          <w:p w:rsidR="00FD761C" w:rsidRPr="00785CAC" w:rsidRDefault="00FD761C" w:rsidP="005C54D4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9" w:type="dxa"/>
            <w:vAlign w:val="center"/>
          </w:tcPr>
          <w:p w:rsidR="00FD761C" w:rsidRPr="00785CAC" w:rsidRDefault="00FD761C" w:rsidP="005C54D4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:rsidR="00FD761C" w:rsidRPr="00785CAC" w:rsidRDefault="00FD761C" w:rsidP="005C54D4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09" w:type="dxa"/>
            <w:vAlign w:val="center"/>
          </w:tcPr>
          <w:p w:rsidR="00FD761C" w:rsidRPr="00785CAC" w:rsidRDefault="00FD761C" w:rsidP="008C0DF8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FD761C" w:rsidRPr="00F51DBA" w:rsidTr="008C0DF8">
        <w:trPr>
          <w:trHeight w:val="227"/>
        </w:trPr>
        <w:tc>
          <w:tcPr>
            <w:tcW w:w="2268" w:type="dxa"/>
            <w:vAlign w:val="bottom"/>
          </w:tcPr>
          <w:p w:rsidR="00FD761C" w:rsidRPr="00785CAC" w:rsidRDefault="00FD761C" w:rsidP="008C0DF8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gridSpan w:val="6"/>
            <w:vAlign w:val="bottom"/>
          </w:tcPr>
          <w:p w:rsidR="00FD761C" w:rsidRPr="00785CAC" w:rsidRDefault="00FD761C" w:rsidP="008C0DF8">
            <w:pPr>
              <w:pStyle w:val="Iauiue"/>
              <w:spacing w:before="120" w:after="120"/>
              <w:ind w:right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85CAC">
              <w:rPr>
                <w:rFonts w:ascii="Arial" w:hAnsi="Arial" w:cs="Arial"/>
                <w:b/>
                <w:sz w:val="16"/>
                <w:szCs w:val="16"/>
              </w:rPr>
              <w:t>За счет всех источников финансирования</w:t>
            </w:r>
          </w:p>
        </w:tc>
      </w:tr>
      <w:tr w:rsidR="00FD761C" w:rsidRPr="00785CAC" w:rsidTr="008C0DF8">
        <w:trPr>
          <w:trHeight w:val="227"/>
        </w:trPr>
        <w:tc>
          <w:tcPr>
            <w:tcW w:w="2268" w:type="dxa"/>
            <w:vAlign w:val="bottom"/>
          </w:tcPr>
          <w:p w:rsidR="00FD761C" w:rsidRPr="00785CAC" w:rsidRDefault="00FD761C" w:rsidP="008C0DF8">
            <w:pPr>
              <w:pStyle w:val="Iauiue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Число квартир, единиц</w:t>
            </w:r>
          </w:p>
        </w:tc>
        <w:tc>
          <w:tcPr>
            <w:tcW w:w="708" w:type="dxa"/>
            <w:vAlign w:val="bottom"/>
          </w:tcPr>
          <w:p w:rsidR="00FD761C" w:rsidRPr="00785CAC" w:rsidRDefault="00FD761C" w:rsidP="0073694F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12043</w:t>
            </w:r>
          </w:p>
        </w:tc>
        <w:tc>
          <w:tcPr>
            <w:tcW w:w="709" w:type="dxa"/>
            <w:vAlign w:val="bottom"/>
          </w:tcPr>
          <w:p w:rsidR="00FD761C" w:rsidRPr="00785CAC" w:rsidRDefault="00FD761C" w:rsidP="0073694F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11714</w:t>
            </w:r>
          </w:p>
        </w:tc>
        <w:tc>
          <w:tcPr>
            <w:tcW w:w="709" w:type="dxa"/>
            <w:vAlign w:val="bottom"/>
          </w:tcPr>
          <w:p w:rsidR="00FD761C" w:rsidRPr="00785CAC" w:rsidRDefault="00FD761C" w:rsidP="0073694F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8960</w:t>
            </w:r>
          </w:p>
        </w:tc>
        <w:tc>
          <w:tcPr>
            <w:tcW w:w="709" w:type="dxa"/>
            <w:vAlign w:val="bottom"/>
          </w:tcPr>
          <w:p w:rsidR="00FD761C" w:rsidRPr="00785CAC" w:rsidRDefault="00FD761C" w:rsidP="0073694F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10694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D761C" w:rsidRPr="00785CAC" w:rsidRDefault="00FD761C" w:rsidP="0073694F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5E703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D761C" w:rsidRPr="00785CAC" w:rsidRDefault="00971A63" w:rsidP="005E7031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10050</w:t>
            </w:r>
          </w:p>
        </w:tc>
      </w:tr>
      <w:tr w:rsidR="00FD761C" w:rsidRPr="00785CAC" w:rsidTr="008C0DF8">
        <w:trPr>
          <w:trHeight w:val="227"/>
        </w:trPr>
        <w:tc>
          <w:tcPr>
            <w:tcW w:w="2268" w:type="dxa"/>
            <w:vAlign w:val="bottom"/>
          </w:tcPr>
          <w:p w:rsidR="00FD761C" w:rsidRPr="00785CAC" w:rsidRDefault="00FD761C" w:rsidP="008C0DF8">
            <w:pPr>
              <w:pStyle w:val="Iauiue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 xml:space="preserve">Их средний размер,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85CAC">
              <w:rPr>
                <w:rFonts w:ascii="Arial" w:hAnsi="Arial" w:cs="Arial"/>
                <w:sz w:val="16"/>
                <w:szCs w:val="16"/>
              </w:rPr>
              <w:t>кв. м общей площади</w:t>
            </w:r>
          </w:p>
        </w:tc>
        <w:tc>
          <w:tcPr>
            <w:tcW w:w="708" w:type="dxa"/>
            <w:vAlign w:val="bottom"/>
          </w:tcPr>
          <w:p w:rsidR="00FD761C" w:rsidRPr="00785CAC" w:rsidRDefault="00FD761C" w:rsidP="0073694F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64,6</w:t>
            </w:r>
          </w:p>
        </w:tc>
        <w:tc>
          <w:tcPr>
            <w:tcW w:w="709" w:type="dxa"/>
            <w:vAlign w:val="bottom"/>
          </w:tcPr>
          <w:p w:rsidR="00FD761C" w:rsidRPr="00785CAC" w:rsidRDefault="00FD761C" w:rsidP="0073694F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68,2</w:t>
            </w:r>
          </w:p>
        </w:tc>
        <w:tc>
          <w:tcPr>
            <w:tcW w:w="709" w:type="dxa"/>
            <w:vAlign w:val="bottom"/>
          </w:tcPr>
          <w:p w:rsidR="00FD761C" w:rsidRPr="00785CAC" w:rsidRDefault="00FD761C" w:rsidP="0073694F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72,2</w:t>
            </w:r>
          </w:p>
        </w:tc>
        <w:tc>
          <w:tcPr>
            <w:tcW w:w="709" w:type="dxa"/>
            <w:vAlign w:val="bottom"/>
          </w:tcPr>
          <w:p w:rsidR="00FD761C" w:rsidRPr="00785CAC" w:rsidRDefault="00FD761C" w:rsidP="0073694F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70,8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D761C" w:rsidRPr="00785CAC" w:rsidRDefault="00FD761C" w:rsidP="0073694F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D761C" w:rsidRPr="00785CAC" w:rsidRDefault="00971A63" w:rsidP="005E7031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78,4</w:t>
            </w:r>
          </w:p>
        </w:tc>
      </w:tr>
      <w:tr w:rsidR="00FD761C" w:rsidRPr="00F51DBA" w:rsidTr="008C0DF8">
        <w:trPr>
          <w:trHeight w:val="227"/>
        </w:trPr>
        <w:tc>
          <w:tcPr>
            <w:tcW w:w="2268" w:type="dxa"/>
            <w:vAlign w:val="center"/>
          </w:tcPr>
          <w:p w:rsidR="00FD761C" w:rsidRPr="00785CAC" w:rsidRDefault="00FD761C" w:rsidP="008C0DF8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gridSpan w:val="6"/>
            <w:vAlign w:val="bottom"/>
          </w:tcPr>
          <w:p w:rsidR="00FD761C" w:rsidRPr="00785CAC" w:rsidRDefault="00FD761C" w:rsidP="008C0DF8">
            <w:pPr>
              <w:pStyle w:val="Iauiue"/>
              <w:spacing w:before="120" w:after="120"/>
              <w:ind w:right="39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b/>
                <w:sz w:val="16"/>
                <w:szCs w:val="16"/>
              </w:rPr>
              <w:t xml:space="preserve">Населением за счет собственных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785CAC">
              <w:rPr>
                <w:rFonts w:ascii="Arial" w:hAnsi="Arial" w:cs="Arial"/>
                <w:b/>
                <w:sz w:val="16"/>
                <w:szCs w:val="16"/>
              </w:rPr>
              <w:t>и привлеченных средств</w:t>
            </w:r>
          </w:p>
        </w:tc>
      </w:tr>
      <w:tr w:rsidR="00FD761C" w:rsidRPr="00785CAC" w:rsidTr="008C0DF8">
        <w:trPr>
          <w:trHeight w:val="227"/>
        </w:trPr>
        <w:tc>
          <w:tcPr>
            <w:tcW w:w="2268" w:type="dxa"/>
            <w:vAlign w:val="bottom"/>
          </w:tcPr>
          <w:p w:rsidR="00FD761C" w:rsidRPr="00785CAC" w:rsidRDefault="00FD761C" w:rsidP="008C0DF8">
            <w:pPr>
              <w:pStyle w:val="Iauiue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Число квартир, единиц</w:t>
            </w:r>
          </w:p>
        </w:tc>
        <w:tc>
          <w:tcPr>
            <w:tcW w:w="708" w:type="dxa"/>
            <w:vAlign w:val="bottom"/>
          </w:tcPr>
          <w:p w:rsidR="00FD761C" w:rsidRPr="00785CAC" w:rsidRDefault="00FD761C" w:rsidP="00FA12F9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2411</w:t>
            </w:r>
          </w:p>
        </w:tc>
        <w:tc>
          <w:tcPr>
            <w:tcW w:w="709" w:type="dxa"/>
            <w:vAlign w:val="bottom"/>
          </w:tcPr>
          <w:p w:rsidR="00FD761C" w:rsidRPr="00785CAC" w:rsidRDefault="00FD761C" w:rsidP="00FA12F9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2594</w:t>
            </w:r>
          </w:p>
        </w:tc>
        <w:tc>
          <w:tcPr>
            <w:tcW w:w="709" w:type="dxa"/>
            <w:vAlign w:val="bottom"/>
          </w:tcPr>
          <w:p w:rsidR="00FD761C" w:rsidRPr="008C0DF8" w:rsidRDefault="00FD761C" w:rsidP="00FA12F9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189</w:t>
            </w:r>
            <w:r w:rsidRPr="008C0DF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bottom"/>
          </w:tcPr>
          <w:p w:rsidR="00FD761C" w:rsidRPr="00785CAC" w:rsidRDefault="00FD761C" w:rsidP="00FA12F9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2509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D761C" w:rsidRPr="00785CAC" w:rsidRDefault="00FD761C" w:rsidP="00FA12F9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E7031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D761C" w:rsidRPr="00785CAC" w:rsidRDefault="00971A63" w:rsidP="005E7031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2916</w:t>
            </w:r>
          </w:p>
        </w:tc>
      </w:tr>
      <w:tr w:rsidR="00FD761C" w:rsidRPr="00785CAC" w:rsidTr="008C0DF8">
        <w:trPr>
          <w:trHeight w:val="227"/>
        </w:trPr>
        <w:tc>
          <w:tcPr>
            <w:tcW w:w="2268" w:type="dxa"/>
            <w:vAlign w:val="bottom"/>
          </w:tcPr>
          <w:p w:rsidR="00FD761C" w:rsidRPr="00785CAC" w:rsidRDefault="00FD761C" w:rsidP="008C0DF8">
            <w:pPr>
              <w:pStyle w:val="Iauiue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 xml:space="preserve">Их средний размер,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85CAC">
              <w:rPr>
                <w:rFonts w:ascii="Arial" w:hAnsi="Arial" w:cs="Arial"/>
                <w:sz w:val="16"/>
                <w:szCs w:val="16"/>
              </w:rPr>
              <w:t>кв. м общей площади</w:t>
            </w:r>
          </w:p>
        </w:tc>
        <w:tc>
          <w:tcPr>
            <w:tcW w:w="708" w:type="dxa"/>
            <w:vAlign w:val="bottom"/>
          </w:tcPr>
          <w:p w:rsidR="00FD761C" w:rsidRPr="00785CAC" w:rsidRDefault="00FD761C" w:rsidP="00FA12F9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120,1</w:t>
            </w:r>
          </w:p>
        </w:tc>
        <w:tc>
          <w:tcPr>
            <w:tcW w:w="709" w:type="dxa"/>
            <w:vAlign w:val="bottom"/>
          </w:tcPr>
          <w:p w:rsidR="00FD761C" w:rsidRPr="00785CAC" w:rsidRDefault="00FD761C" w:rsidP="00FA12F9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127,8</w:t>
            </w:r>
          </w:p>
        </w:tc>
        <w:tc>
          <w:tcPr>
            <w:tcW w:w="709" w:type="dxa"/>
            <w:vAlign w:val="bottom"/>
          </w:tcPr>
          <w:p w:rsidR="00FD761C" w:rsidRPr="00785CAC" w:rsidRDefault="00FD761C" w:rsidP="00FA12F9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140,9</w:t>
            </w:r>
          </w:p>
        </w:tc>
        <w:tc>
          <w:tcPr>
            <w:tcW w:w="709" w:type="dxa"/>
            <w:vAlign w:val="bottom"/>
          </w:tcPr>
          <w:p w:rsidR="00FD761C" w:rsidRPr="00785CAC" w:rsidRDefault="00FD761C" w:rsidP="00FA12F9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125,8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D761C" w:rsidRPr="00785CAC" w:rsidRDefault="00FD761C" w:rsidP="00FA12F9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153,5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D761C" w:rsidRPr="00785CAC" w:rsidRDefault="00971A63" w:rsidP="005E7031">
            <w:pPr>
              <w:pStyle w:val="Iauiue"/>
              <w:spacing w:before="120" w:after="1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146,6</w:t>
            </w:r>
          </w:p>
        </w:tc>
      </w:tr>
      <w:tr w:rsidR="00FD761C" w:rsidRPr="00F51DBA" w:rsidTr="008C0DF8">
        <w:trPr>
          <w:trHeight w:val="227"/>
        </w:trPr>
        <w:tc>
          <w:tcPr>
            <w:tcW w:w="6521" w:type="dxa"/>
            <w:gridSpan w:val="7"/>
            <w:vAlign w:val="bottom"/>
          </w:tcPr>
          <w:p w:rsidR="00FD761C" w:rsidRPr="008C0DF8" w:rsidRDefault="00FD761C" w:rsidP="008C0DF8">
            <w:pPr>
              <w:pStyle w:val="Iauiue"/>
              <w:spacing w:before="20"/>
              <w:ind w:right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8C0DF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8C0DF8">
              <w:rPr>
                <w:rFonts w:ascii="Arial" w:hAnsi="Arial" w:cs="Arial"/>
                <w:sz w:val="14"/>
                <w:szCs w:val="14"/>
              </w:rPr>
              <w:t xml:space="preserve"> С 2019 года – с учетом жилых домов, построенных населением на земельных </w:t>
            </w:r>
            <w:proofErr w:type="gramStart"/>
            <w:r w:rsidRPr="008C0DF8">
              <w:rPr>
                <w:rFonts w:ascii="Arial" w:hAnsi="Arial" w:cs="Arial"/>
                <w:sz w:val="14"/>
                <w:szCs w:val="14"/>
              </w:rPr>
              <w:t>участках</w:t>
            </w:r>
            <w:proofErr w:type="gramEnd"/>
            <w:r w:rsidRPr="008C0DF8">
              <w:rPr>
                <w:rFonts w:ascii="Arial" w:hAnsi="Arial" w:cs="Arial"/>
                <w:sz w:val="14"/>
                <w:szCs w:val="14"/>
              </w:rPr>
              <w:t>, предназначенных для ведения садоводства.</w:t>
            </w:r>
          </w:p>
        </w:tc>
      </w:tr>
    </w:tbl>
    <w:p w:rsidR="003D3D64" w:rsidRPr="00785CAC" w:rsidRDefault="003D3D64" w:rsidP="003D3D64">
      <w:pPr>
        <w:rPr>
          <w:rFonts w:ascii="Arial" w:hAnsi="Arial" w:cs="Arial"/>
          <w:sz w:val="16"/>
          <w:szCs w:val="16"/>
          <w:lang w:val="ru-RU"/>
        </w:rPr>
      </w:pPr>
    </w:p>
    <w:p w:rsidR="009E386E" w:rsidRPr="00785CAC" w:rsidRDefault="009E386E" w:rsidP="00E427A6">
      <w:pPr>
        <w:rPr>
          <w:rFonts w:ascii="Arial" w:hAnsi="Arial" w:cs="Arial"/>
          <w:sz w:val="16"/>
          <w:szCs w:val="16"/>
          <w:lang w:val="ru-RU"/>
        </w:rPr>
      </w:pPr>
    </w:p>
    <w:p w:rsidR="003D3D64" w:rsidRPr="008C0DF8" w:rsidRDefault="00996DA8" w:rsidP="00D36DD0">
      <w:pPr>
        <w:pStyle w:val="2"/>
        <w:spacing w:before="0" w:after="0"/>
        <w:jc w:val="center"/>
        <w:rPr>
          <w:rFonts w:cs="Arial"/>
          <w:i w:val="0"/>
          <w:sz w:val="20"/>
          <w:lang w:val="ru-RU"/>
        </w:rPr>
      </w:pPr>
      <w:r w:rsidRPr="008C0DF8">
        <w:rPr>
          <w:rFonts w:cs="Arial"/>
          <w:i w:val="0"/>
          <w:sz w:val="20"/>
          <w:lang w:val="ru-RU"/>
        </w:rPr>
        <w:t>13.</w:t>
      </w:r>
      <w:r w:rsidR="0054415D">
        <w:rPr>
          <w:rFonts w:cs="Arial"/>
          <w:i w:val="0"/>
          <w:sz w:val="20"/>
          <w:lang w:val="ru-RU"/>
        </w:rPr>
        <w:t>7</w:t>
      </w:r>
      <w:r w:rsidRPr="008C0DF8">
        <w:rPr>
          <w:rFonts w:cs="Arial"/>
          <w:i w:val="0"/>
          <w:sz w:val="20"/>
          <w:lang w:val="ru-RU"/>
        </w:rPr>
        <w:t xml:space="preserve">. Ввод в действие мощностей и объектов </w:t>
      </w:r>
      <w:r w:rsidRPr="008C0DF8">
        <w:rPr>
          <w:rFonts w:cs="Arial"/>
          <w:i w:val="0"/>
          <w:sz w:val="20"/>
          <w:lang w:val="ru-RU"/>
        </w:rPr>
        <w:br/>
        <w:t xml:space="preserve">социально-культурного назначения </w:t>
      </w:r>
    </w:p>
    <w:p w:rsidR="00D36DD0" w:rsidRPr="00785CAC" w:rsidRDefault="00D36DD0" w:rsidP="00D36DD0">
      <w:pPr>
        <w:rPr>
          <w:sz w:val="16"/>
          <w:szCs w:val="16"/>
          <w:lang w:val="ru-RU"/>
        </w:rPr>
      </w:pPr>
    </w:p>
    <w:tbl>
      <w:tblPr>
        <w:tblW w:w="65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194"/>
        <w:gridCol w:w="1194"/>
        <w:gridCol w:w="1195"/>
        <w:gridCol w:w="1194"/>
        <w:gridCol w:w="1195"/>
      </w:tblGrid>
      <w:tr w:rsidR="003D3D64" w:rsidRPr="00F51DBA" w:rsidTr="008C0DF8">
        <w:trPr>
          <w:trHeight w:val="1095"/>
        </w:trPr>
        <w:tc>
          <w:tcPr>
            <w:tcW w:w="567" w:type="dxa"/>
          </w:tcPr>
          <w:p w:rsidR="003D3D64" w:rsidRPr="00785CAC" w:rsidRDefault="003D3D64" w:rsidP="00C107C1">
            <w:pPr>
              <w:pStyle w:val="Iauiue"/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Годы</w:t>
            </w:r>
          </w:p>
        </w:tc>
        <w:tc>
          <w:tcPr>
            <w:tcW w:w="1194" w:type="dxa"/>
          </w:tcPr>
          <w:p w:rsidR="003D3D64" w:rsidRPr="00785CAC" w:rsidRDefault="003D3D64" w:rsidP="00C107C1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785CAC">
              <w:rPr>
                <w:rFonts w:ascii="Arial" w:hAnsi="Arial" w:cs="Arial"/>
                <w:sz w:val="16"/>
                <w:szCs w:val="16"/>
              </w:rPr>
              <w:t>Общеобразо</w:t>
            </w:r>
            <w:r w:rsidR="008C0DF8">
              <w:rPr>
                <w:rFonts w:ascii="Arial" w:hAnsi="Arial" w:cs="Arial"/>
                <w:sz w:val="16"/>
                <w:szCs w:val="16"/>
              </w:rPr>
              <w:t>-</w:t>
            </w:r>
            <w:r w:rsidRPr="00785CAC">
              <w:rPr>
                <w:rFonts w:ascii="Arial" w:hAnsi="Arial" w:cs="Arial"/>
                <w:sz w:val="16"/>
                <w:szCs w:val="16"/>
              </w:rPr>
              <w:t>вательные</w:t>
            </w:r>
            <w:proofErr w:type="spellEnd"/>
            <w:proofErr w:type="gramEnd"/>
            <w:r w:rsidRPr="00785CAC">
              <w:rPr>
                <w:rFonts w:ascii="Arial" w:hAnsi="Arial" w:cs="Arial"/>
                <w:sz w:val="16"/>
                <w:szCs w:val="16"/>
              </w:rPr>
              <w:t xml:space="preserve"> организации, </w:t>
            </w:r>
            <w:r w:rsidR="008D2C9F" w:rsidRPr="00785CAC">
              <w:rPr>
                <w:rFonts w:ascii="Arial" w:hAnsi="Arial" w:cs="Arial"/>
                <w:sz w:val="16"/>
                <w:szCs w:val="16"/>
              </w:rPr>
              <w:br/>
            </w:r>
            <w:r w:rsidRPr="00785CAC">
              <w:rPr>
                <w:rFonts w:ascii="Arial" w:hAnsi="Arial" w:cs="Arial"/>
                <w:sz w:val="16"/>
                <w:szCs w:val="16"/>
              </w:rPr>
              <w:t>уч. мест</w:t>
            </w:r>
          </w:p>
        </w:tc>
        <w:tc>
          <w:tcPr>
            <w:tcW w:w="1194" w:type="dxa"/>
          </w:tcPr>
          <w:p w:rsidR="003D3D64" w:rsidRPr="00785CAC" w:rsidRDefault="003D3D64" w:rsidP="00C107C1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 xml:space="preserve">Дошкольные </w:t>
            </w:r>
            <w:proofErr w:type="spellStart"/>
            <w:proofErr w:type="gramStart"/>
            <w:r w:rsidR="007A0629" w:rsidRPr="00785CAC">
              <w:rPr>
                <w:rFonts w:ascii="Arial" w:hAnsi="Arial" w:cs="Arial"/>
                <w:sz w:val="16"/>
                <w:szCs w:val="16"/>
              </w:rPr>
              <w:t>образова</w:t>
            </w:r>
            <w:proofErr w:type="spellEnd"/>
            <w:r w:rsidR="008C0DF8">
              <w:rPr>
                <w:rFonts w:ascii="Arial" w:hAnsi="Arial" w:cs="Arial"/>
                <w:sz w:val="16"/>
                <w:szCs w:val="16"/>
              </w:rPr>
              <w:t>-</w:t>
            </w:r>
            <w:r w:rsidR="007A0629" w:rsidRPr="00785CAC">
              <w:rPr>
                <w:rFonts w:ascii="Arial" w:hAnsi="Arial" w:cs="Arial"/>
                <w:sz w:val="16"/>
                <w:szCs w:val="16"/>
              </w:rPr>
              <w:t>тельные</w:t>
            </w:r>
            <w:proofErr w:type="gramEnd"/>
            <w:r w:rsidR="007A0629" w:rsidRPr="00785C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85CAC">
              <w:rPr>
                <w:rFonts w:ascii="Arial" w:hAnsi="Arial" w:cs="Arial"/>
                <w:sz w:val="16"/>
                <w:szCs w:val="16"/>
              </w:rPr>
              <w:t>организации, мест</w:t>
            </w:r>
          </w:p>
        </w:tc>
        <w:tc>
          <w:tcPr>
            <w:tcW w:w="1195" w:type="dxa"/>
          </w:tcPr>
          <w:p w:rsidR="003D3D64" w:rsidRPr="00785CAC" w:rsidRDefault="007A0629" w:rsidP="007A0629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Б</w:t>
            </w:r>
            <w:r w:rsidR="003D3D64" w:rsidRPr="00785CAC">
              <w:rPr>
                <w:rFonts w:ascii="Arial" w:hAnsi="Arial" w:cs="Arial"/>
                <w:sz w:val="16"/>
                <w:szCs w:val="16"/>
              </w:rPr>
              <w:t>ольничны</w:t>
            </w:r>
            <w:r w:rsidRPr="00785CAC">
              <w:rPr>
                <w:rFonts w:ascii="Arial" w:hAnsi="Arial" w:cs="Arial"/>
                <w:sz w:val="16"/>
                <w:szCs w:val="16"/>
              </w:rPr>
              <w:t>е</w:t>
            </w:r>
            <w:r w:rsidR="003D3D64" w:rsidRPr="00785CAC">
              <w:rPr>
                <w:rFonts w:ascii="Arial" w:hAnsi="Arial" w:cs="Arial"/>
                <w:sz w:val="16"/>
                <w:szCs w:val="16"/>
              </w:rPr>
              <w:t xml:space="preserve"> организаци</w:t>
            </w:r>
            <w:r w:rsidRPr="00785CAC">
              <w:rPr>
                <w:rFonts w:ascii="Arial" w:hAnsi="Arial" w:cs="Arial"/>
                <w:sz w:val="16"/>
                <w:szCs w:val="16"/>
              </w:rPr>
              <w:t>и</w:t>
            </w:r>
            <w:r w:rsidR="003D3D64" w:rsidRPr="00785CAC">
              <w:rPr>
                <w:rFonts w:ascii="Arial" w:hAnsi="Arial" w:cs="Arial"/>
                <w:sz w:val="16"/>
                <w:szCs w:val="16"/>
              </w:rPr>
              <w:t>, коек</w:t>
            </w:r>
          </w:p>
        </w:tc>
        <w:tc>
          <w:tcPr>
            <w:tcW w:w="1194" w:type="dxa"/>
          </w:tcPr>
          <w:p w:rsidR="003D3D64" w:rsidRPr="00785CAC" w:rsidRDefault="007A0629" w:rsidP="008D2C9F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А</w:t>
            </w:r>
            <w:r w:rsidR="003D3D64" w:rsidRPr="00785CAC">
              <w:rPr>
                <w:rFonts w:ascii="Arial" w:hAnsi="Arial" w:cs="Arial"/>
                <w:sz w:val="16"/>
                <w:szCs w:val="16"/>
              </w:rPr>
              <w:t>мбулаторно-</w:t>
            </w:r>
            <w:proofErr w:type="spellStart"/>
            <w:r w:rsidR="003D3D64" w:rsidRPr="00785CAC">
              <w:rPr>
                <w:rFonts w:ascii="Arial" w:hAnsi="Arial" w:cs="Arial"/>
                <w:sz w:val="16"/>
                <w:szCs w:val="16"/>
              </w:rPr>
              <w:t>поликли</w:t>
            </w:r>
            <w:proofErr w:type="spellEnd"/>
            <w:r w:rsidR="003D3D64" w:rsidRPr="00785CAC">
              <w:rPr>
                <w:rFonts w:ascii="Arial" w:hAnsi="Arial" w:cs="Arial"/>
                <w:sz w:val="16"/>
                <w:szCs w:val="16"/>
              </w:rPr>
              <w:t>-</w:t>
            </w:r>
            <w:proofErr w:type="spellStart"/>
            <w:r w:rsidR="003D3D64" w:rsidRPr="00785CAC">
              <w:rPr>
                <w:rFonts w:ascii="Arial" w:hAnsi="Arial" w:cs="Arial"/>
                <w:sz w:val="16"/>
                <w:szCs w:val="16"/>
              </w:rPr>
              <w:t>нически</w:t>
            </w:r>
            <w:r w:rsidRPr="00785CAC">
              <w:rPr>
                <w:rFonts w:ascii="Arial" w:hAnsi="Arial" w:cs="Arial"/>
                <w:sz w:val="16"/>
                <w:szCs w:val="16"/>
              </w:rPr>
              <w:t>е</w:t>
            </w:r>
            <w:proofErr w:type="spellEnd"/>
            <w:r w:rsidR="003D3D64" w:rsidRPr="00785CAC">
              <w:rPr>
                <w:rFonts w:ascii="Arial" w:hAnsi="Arial" w:cs="Arial"/>
                <w:sz w:val="16"/>
                <w:szCs w:val="16"/>
              </w:rPr>
              <w:t xml:space="preserve"> организаци</w:t>
            </w:r>
            <w:r w:rsidRPr="00785CAC">
              <w:rPr>
                <w:rFonts w:ascii="Arial" w:hAnsi="Arial" w:cs="Arial"/>
                <w:sz w:val="16"/>
                <w:szCs w:val="16"/>
              </w:rPr>
              <w:t>и</w:t>
            </w:r>
            <w:r w:rsidR="003D3D64" w:rsidRPr="00785CAC">
              <w:rPr>
                <w:rFonts w:ascii="Arial" w:hAnsi="Arial" w:cs="Arial"/>
                <w:sz w:val="16"/>
                <w:szCs w:val="16"/>
              </w:rPr>
              <w:t xml:space="preserve">, посещений </w:t>
            </w:r>
            <w:r w:rsidR="008C0DF8">
              <w:rPr>
                <w:rFonts w:ascii="Arial" w:hAnsi="Arial" w:cs="Arial"/>
                <w:sz w:val="16"/>
                <w:szCs w:val="16"/>
              </w:rPr>
              <w:br/>
            </w:r>
            <w:r w:rsidR="003D3D64" w:rsidRPr="00785CAC">
              <w:rPr>
                <w:rFonts w:ascii="Arial" w:hAnsi="Arial" w:cs="Arial"/>
                <w:sz w:val="16"/>
                <w:szCs w:val="16"/>
              </w:rPr>
              <w:t>в смену</w:t>
            </w:r>
          </w:p>
        </w:tc>
        <w:tc>
          <w:tcPr>
            <w:tcW w:w="1195" w:type="dxa"/>
          </w:tcPr>
          <w:p w:rsidR="003D3D64" w:rsidRPr="00785CAC" w:rsidRDefault="003D3D64" w:rsidP="008C0DF8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Учреждения культуры клубного типа, мест</w:t>
            </w:r>
          </w:p>
        </w:tc>
      </w:tr>
      <w:tr w:rsidR="00FD761C" w:rsidRPr="00785CAC" w:rsidTr="00B87BCE">
        <w:trPr>
          <w:trHeight w:val="227"/>
        </w:trPr>
        <w:tc>
          <w:tcPr>
            <w:tcW w:w="567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382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195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95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</w:tr>
      <w:tr w:rsidR="00FD761C" w:rsidRPr="00785CAC" w:rsidTr="00B87BCE">
        <w:trPr>
          <w:trHeight w:val="227"/>
        </w:trPr>
        <w:tc>
          <w:tcPr>
            <w:tcW w:w="567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974</w:t>
            </w:r>
          </w:p>
        </w:tc>
        <w:tc>
          <w:tcPr>
            <w:tcW w:w="1195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95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FD761C" w:rsidRPr="00785CAC" w:rsidTr="00B87BCE">
        <w:trPr>
          <w:trHeight w:val="227"/>
        </w:trPr>
        <w:tc>
          <w:tcPr>
            <w:tcW w:w="567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1852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195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195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FD761C" w:rsidRPr="00785CAC" w:rsidTr="00B87BCE">
        <w:trPr>
          <w:trHeight w:val="227"/>
        </w:trPr>
        <w:tc>
          <w:tcPr>
            <w:tcW w:w="567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195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95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FD761C" w:rsidRPr="00785CAC" w:rsidTr="00B87BCE">
        <w:trPr>
          <w:trHeight w:val="227"/>
        </w:trPr>
        <w:tc>
          <w:tcPr>
            <w:tcW w:w="567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5CA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5E7031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7031">
              <w:rPr>
                <w:rFonts w:ascii="Arial" w:hAnsi="Arial" w:cs="Arial"/>
                <w:sz w:val="16"/>
                <w:szCs w:val="16"/>
              </w:rPr>
              <w:t>975</w:t>
            </w:r>
          </w:p>
        </w:tc>
        <w:tc>
          <w:tcPr>
            <w:tcW w:w="1195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94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7031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1195" w:type="dxa"/>
            <w:vAlign w:val="bottom"/>
          </w:tcPr>
          <w:p w:rsidR="00FD761C" w:rsidRPr="00785CAC" w:rsidRDefault="00FD761C" w:rsidP="00B87BCE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703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</w:tr>
      <w:tr w:rsidR="00996DA8" w:rsidRPr="00785CAC" w:rsidTr="008C0DF8">
        <w:trPr>
          <w:trHeight w:val="227"/>
        </w:trPr>
        <w:tc>
          <w:tcPr>
            <w:tcW w:w="567" w:type="dxa"/>
            <w:vAlign w:val="bottom"/>
          </w:tcPr>
          <w:p w:rsidR="00996DA8" w:rsidRPr="00785CAC" w:rsidRDefault="00FD761C" w:rsidP="00F96545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1194" w:type="dxa"/>
            <w:vAlign w:val="bottom"/>
          </w:tcPr>
          <w:p w:rsidR="00996DA8" w:rsidRPr="00785CAC" w:rsidRDefault="00971A63" w:rsidP="00F96545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94" w:type="dxa"/>
            <w:vAlign w:val="bottom"/>
          </w:tcPr>
          <w:p w:rsidR="00996DA8" w:rsidRPr="00785CAC" w:rsidRDefault="00971A63" w:rsidP="00F96545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782</w:t>
            </w:r>
          </w:p>
        </w:tc>
        <w:tc>
          <w:tcPr>
            <w:tcW w:w="1195" w:type="dxa"/>
            <w:vAlign w:val="bottom"/>
          </w:tcPr>
          <w:p w:rsidR="00996DA8" w:rsidRPr="00785CAC" w:rsidRDefault="00971A63" w:rsidP="00F96545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194" w:type="dxa"/>
            <w:vAlign w:val="bottom"/>
          </w:tcPr>
          <w:p w:rsidR="00996DA8" w:rsidRPr="00785CAC" w:rsidRDefault="00971A63" w:rsidP="00F96545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bottom"/>
          </w:tcPr>
          <w:p w:rsidR="00996DA8" w:rsidRPr="00785CAC" w:rsidRDefault="00971A63" w:rsidP="00F96545">
            <w:pPr>
              <w:pStyle w:val="Iauiue"/>
              <w:spacing w:before="120" w:after="12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</w:tr>
    </w:tbl>
    <w:p w:rsidR="00442583" w:rsidRPr="00785CAC" w:rsidRDefault="00442583" w:rsidP="00472EDE">
      <w:pPr>
        <w:jc w:val="center"/>
        <w:rPr>
          <w:rFonts w:ascii="Arial" w:hAnsi="Arial" w:cs="Arial"/>
          <w:sz w:val="16"/>
          <w:szCs w:val="16"/>
          <w:lang w:val="ru-RU"/>
        </w:rPr>
      </w:pPr>
    </w:p>
    <w:sectPr w:rsidR="00442583" w:rsidRPr="00785CAC" w:rsidSect="00785CA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8391" w:h="11907" w:code="11"/>
      <w:pgMar w:top="737" w:right="794" w:bottom="567" w:left="794" w:header="680" w:footer="680" w:gutter="0"/>
      <w:pgNumType w:start="119"/>
      <w:cols w:space="209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94F" w:rsidRDefault="0063194F">
      <w:r>
        <w:separator/>
      </w:r>
    </w:p>
  </w:endnote>
  <w:endnote w:type="continuationSeparator" w:id="0">
    <w:p w:rsidR="0063194F" w:rsidRDefault="0063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DD3" w:rsidRPr="00915750" w:rsidRDefault="007B5DD3" w:rsidP="0079132F">
    <w:pPr>
      <w:pStyle w:val="a5"/>
      <w:framePr w:w="386" w:wrap="around" w:vAnchor="text" w:hAnchor="margin" w:xAlign="outside" w:y="-3"/>
      <w:spacing w:before="80"/>
      <w:rPr>
        <w:rStyle w:val="a4"/>
        <w:rFonts w:ascii="Arial" w:hAnsi="Arial" w:cs="Arial"/>
        <w:sz w:val="16"/>
        <w:szCs w:val="16"/>
      </w:rPr>
    </w:pPr>
    <w:r w:rsidRPr="00915750">
      <w:rPr>
        <w:rStyle w:val="a4"/>
        <w:rFonts w:ascii="Arial" w:hAnsi="Arial" w:cs="Arial"/>
        <w:sz w:val="16"/>
        <w:szCs w:val="16"/>
      </w:rPr>
      <w:fldChar w:fldCharType="begin"/>
    </w:r>
    <w:r w:rsidRPr="00915750">
      <w:rPr>
        <w:rStyle w:val="a4"/>
        <w:rFonts w:ascii="Arial" w:hAnsi="Arial" w:cs="Arial"/>
        <w:sz w:val="16"/>
        <w:szCs w:val="16"/>
      </w:rPr>
      <w:instrText xml:space="preserve">PAGE  </w:instrText>
    </w:r>
    <w:r w:rsidRPr="00915750">
      <w:rPr>
        <w:rStyle w:val="a4"/>
        <w:rFonts w:ascii="Arial" w:hAnsi="Arial" w:cs="Arial"/>
        <w:sz w:val="16"/>
        <w:szCs w:val="16"/>
      </w:rPr>
      <w:fldChar w:fldCharType="separate"/>
    </w:r>
    <w:r w:rsidR="003527A6">
      <w:rPr>
        <w:rStyle w:val="a4"/>
        <w:rFonts w:ascii="Arial" w:hAnsi="Arial" w:cs="Arial"/>
        <w:noProof/>
        <w:sz w:val="16"/>
        <w:szCs w:val="16"/>
      </w:rPr>
      <w:t>124</w:t>
    </w:r>
    <w:r w:rsidRPr="00915750">
      <w:rPr>
        <w:rStyle w:val="a4"/>
        <w:rFonts w:ascii="Arial" w:hAnsi="Arial" w:cs="Arial"/>
        <w:sz w:val="16"/>
        <w:szCs w:val="16"/>
      </w:rPr>
      <w:fldChar w:fldCharType="end"/>
    </w:r>
  </w:p>
  <w:tbl>
    <w:tblPr>
      <w:tblW w:w="652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095"/>
    </w:tblGrid>
    <w:tr w:rsidR="0079132F" w:rsidRPr="00915750" w:rsidTr="00915750">
      <w:trPr>
        <w:trHeight w:val="432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9132F" w:rsidRPr="00915750" w:rsidRDefault="0079132F" w:rsidP="00CD762C">
          <w:pPr>
            <w:pStyle w:val="a5"/>
            <w:ind w:right="360" w:firstLine="360"/>
            <w:rPr>
              <w:rFonts w:ascii="Arial Narrow" w:hAnsi="Arial Narrow"/>
              <w:sz w:val="16"/>
              <w:szCs w:val="16"/>
              <w:lang w:val="ru-RU"/>
            </w:rPr>
          </w:pPr>
        </w:p>
      </w:tc>
      <w:tc>
        <w:tcPr>
          <w:tcW w:w="609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9132F" w:rsidRPr="00915750" w:rsidRDefault="0079132F">
          <w:pPr>
            <w:pStyle w:val="a5"/>
            <w:ind w:hanging="108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915750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915750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</w:tr>
  </w:tbl>
  <w:p w:rsidR="007B5DD3" w:rsidRDefault="007B5DD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DD3" w:rsidRPr="0065684E" w:rsidRDefault="007B5DD3" w:rsidP="0065684E">
    <w:pPr>
      <w:pStyle w:val="a5"/>
      <w:framePr w:wrap="around" w:vAnchor="text" w:hAnchor="page" w:x="6878" w:y="-6"/>
      <w:spacing w:before="80"/>
      <w:ind w:right="57"/>
      <w:jc w:val="right"/>
      <w:rPr>
        <w:rStyle w:val="a4"/>
        <w:rFonts w:ascii="Arial" w:hAnsi="Arial" w:cs="Arial"/>
        <w:sz w:val="16"/>
        <w:szCs w:val="16"/>
      </w:rPr>
    </w:pPr>
    <w:r w:rsidRPr="0065684E">
      <w:rPr>
        <w:rStyle w:val="a4"/>
        <w:rFonts w:ascii="Arial" w:hAnsi="Arial" w:cs="Arial"/>
        <w:sz w:val="16"/>
        <w:szCs w:val="16"/>
      </w:rPr>
      <w:fldChar w:fldCharType="begin"/>
    </w:r>
    <w:r w:rsidRPr="0065684E">
      <w:rPr>
        <w:rStyle w:val="a4"/>
        <w:rFonts w:ascii="Arial" w:hAnsi="Arial" w:cs="Arial"/>
        <w:sz w:val="16"/>
        <w:szCs w:val="16"/>
      </w:rPr>
      <w:instrText xml:space="preserve">PAGE  </w:instrText>
    </w:r>
    <w:r w:rsidRPr="0065684E">
      <w:rPr>
        <w:rStyle w:val="a4"/>
        <w:rFonts w:ascii="Arial" w:hAnsi="Arial" w:cs="Arial"/>
        <w:sz w:val="16"/>
        <w:szCs w:val="16"/>
      </w:rPr>
      <w:fldChar w:fldCharType="separate"/>
    </w:r>
    <w:r w:rsidR="006F7AD7">
      <w:rPr>
        <w:rStyle w:val="a4"/>
        <w:rFonts w:ascii="Arial" w:hAnsi="Arial" w:cs="Arial"/>
        <w:noProof/>
        <w:sz w:val="16"/>
        <w:szCs w:val="16"/>
      </w:rPr>
      <w:t>123</w:t>
    </w:r>
    <w:r w:rsidRPr="0065684E">
      <w:rPr>
        <w:rStyle w:val="a4"/>
        <w:rFonts w:ascii="Arial" w:hAnsi="Arial" w:cs="Arial"/>
        <w:sz w:val="16"/>
        <w:szCs w:val="16"/>
      </w:rPr>
      <w:fldChar w:fldCharType="end"/>
    </w:r>
  </w:p>
  <w:tbl>
    <w:tblPr>
      <w:tblW w:w="652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954"/>
      <w:gridCol w:w="567"/>
    </w:tblGrid>
    <w:tr w:rsidR="00785C93" w:rsidRPr="0065684E" w:rsidTr="0065684E">
      <w:trPr>
        <w:trHeight w:val="432"/>
      </w:trPr>
      <w:tc>
        <w:tcPr>
          <w:tcW w:w="595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5C93" w:rsidRPr="0065684E" w:rsidRDefault="00785C93" w:rsidP="002E2674">
          <w:pPr>
            <w:pStyle w:val="a5"/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</w:pPr>
          <w:r w:rsidRPr="0065684E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65684E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5C93" w:rsidRPr="0065684E" w:rsidRDefault="00785C93" w:rsidP="002E2674">
          <w:pPr>
            <w:pStyle w:val="a5"/>
            <w:ind w:hanging="108"/>
            <w:jc w:val="right"/>
            <w:rPr>
              <w:rFonts w:ascii="Arial Narrow" w:hAnsi="Arial Narrow"/>
              <w:sz w:val="16"/>
              <w:szCs w:val="16"/>
            </w:rPr>
          </w:pPr>
        </w:p>
      </w:tc>
    </w:tr>
  </w:tbl>
  <w:p w:rsidR="007B5DD3" w:rsidRDefault="007B5DD3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096"/>
      <w:gridCol w:w="708"/>
    </w:tblGrid>
    <w:tr w:rsidR="009E386E" w:rsidRPr="00C977C4" w:rsidTr="00C977C4">
      <w:trPr>
        <w:trHeight w:val="426"/>
      </w:trPr>
      <w:tc>
        <w:tcPr>
          <w:tcW w:w="609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E386E" w:rsidRPr="00C977C4" w:rsidRDefault="009E386E" w:rsidP="0001333D">
          <w:pPr>
            <w:pStyle w:val="a5"/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</w:pPr>
          <w:r w:rsidRPr="00C977C4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C977C4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  <w:tc>
        <w:tcPr>
          <w:tcW w:w="70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E386E" w:rsidRPr="00C977C4" w:rsidRDefault="0066623B" w:rsidP="0008365B">
          <w:pPr>
            <w:pStyle w:val="a5"/>
            <w:jc w:val="right"/>
            <w:rPr>
              <w:rFonts w:ascii="Arial" w:hAnsi="Arial" w:cs="Arial"/>
              <w:sz w:val="16"/>
              <w:szCs w:val="16"/>
              <w:lang w:val="ru-RU"/>
            </w:rPr>
          </w:pPr>
          <w:r w:rsidRPr="00C977C4">
            <w:rPr>
              <w:rFonts w:ascii="Arial" w:hAnsi="Arial" w:cs="Arial"/>
              <w:sz w:val="16"/>
              <w:szCs w:val="16"/>
              <w:lang w:val="ru-RU"/>
            </w:rPr>
            <w:t>119</w:t>
          </w:r>
        </w:p>
      </w:tc>
    </w:tr>
  </w:tbl>
  <w:p w:rsidR="007B5DD3" w:rsidRDefault="007B5D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94F" w:rsidRDefault="0063194F">
      <w:r>
        <w:separator/>
      </w:r>
    </w:p>
  </w:footnote>
  <w:footnote w:type="continuationSeparator" w:id="0">
    <w:p w:rsidR="0063194F" w:rsidRDefault="00631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DD3" w:rsidRPr="00FB1965" w:rsidRDefault="007B5DD3" w:rsidP="0065684E">
    <w:pPr>
      <w:pStyle w:val="a3"/>
      <w:spacing w:after="120"/>
      <w:jc w:val="center"/>
      <w:rPr>
        <w:rFonts w:ascii="Arial" w:hAnsi="Arial" w:cs="Arial"/>
        <w:color w:val="7F7F7F"/>
      </w:rPr>
    </w:pPr>
    <w:r w:rsidRPr="00FB1965">
      <w:rPr>
        <w:rFonts w:ascii="Arial" w:hAnsi="Arial" w:cs="Arial"/>
        <w:b/>
        <w:bCs/>
        <w:iCs/>
        <w:color w:val="7F7F7F"/>
        <w:sz w:val="16"/>
        <w:lang w:val="ru-RU"/>
      </w:rPr>
      <w:t xml:space="preserve">СТРОИТЕЛЬСТВО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DD3" w:rsidRPr="00FB1965" w:rsidRDefault="007B5DD3" w:rsidP="0065684E">
    <w:pPr>
      <w:pStyle w:val="a3"/>
      <w:spacing w:after="120"/>
      <w:jc w:val="center"/>
      <w:rPr>
        <w:rFonts w:ascii="Arial" w:hAnsi="Arial" w:cs="Arial"/>
        <w:b/>
        <w:bCs/>
        <w:iCs/>
        <w:color w:val="7F7F7F"/>
      </w:rPr>
    </w:pPr>
    <w:r w:rsidRPr="00FB1965">
      <w:rPr>
        <w:rFonts w:ascii="Arial" w:hAnsi="Arial" w:cs="Arial"/>
        <w:b/>
        <w:bCs/>
        <w:iCs/>
        <w:color w:val="7F7F7F"/>
        <w:sz w:val="16"/>
        <w:lang w:val="ru-RU"/>
      </w:rPr>
      <w:t xml:space="preserve">СТРОИТЕЛЬСТВО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613FF"/>
    <w:multiLevelType w:val="hybridMultilevel"/>
    <w:tmpl w:val="F4948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864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38F257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C3C"/>
    <w:rsid w:val="000021CD"/>
    <w:rsid w:val="00002D98"/>
    <w:rsid w:val="000044F2"/>
    <w:rsid w:val="0001036E"/>
    <w:rsid w:val="0001333D"/>
    <w:rsid w:val="00013F03"/>
    <w:rsid w:val="00014AF8"/>
    <w:rsid w:val="00014BE6"/>
    <w:rsid w:val="0002650B"/>
    <w:rsid w:val="00026999"/>
    <w:rsid w:val="0002721B"/>
    <w:rsid w:val="00030A54"/>
    <w:rsid w:val="0004180A"/>
    <w:rsid w:val="00045EF0"/>
    <w:rsid w:val="00061415"/>
    <w:rsid w:val="000731E8"/>
    <w:rsid w:val="00074D81"/>
    <w:rsid w:val="00081D33"/>
    <w:rsid w:val="00082653"/>
    <w:rsid w:val="0008365B"/>
    <w:rsid w:val="000861A3"/>
    <w:rsid w:val="0008776B"/>
    <w:rsid w:val="00093C21"/>
    <w:rsid w:val="000A0364"/>
    <w:rsid w:val="000B0742"/>
    <w:rsid w:val="000B1970"/>
    <w:rsid w:val="000B206F"/>
    <w:rsid w:val="000B5ACE"/>
    <w:rsid w:val="000C43DF"/>
    <w:rsid w:val="000C469A"/>
    <w:rsid w:val="000C6E2C"/>
    <w:rsid w:val="000C7B0C"/>
    <w:rsid w:val="000C7C4F"/>
    <w:rsid w:val="000D0BF7"/>
    <w:rsid w:val="000D4A32"/>
    <w:rsid w:val="000D5199"/>
    <w:rsid w:val="000D6E02"/>
    <w:rsid w:val="000F1FA2"/>
    <w:rsid w:val="000F5E61"/>
    <w:rsid w:val="000F7C12"/>
    <w:rsid w:val="001024CA"/>
    <w:rsid w:val="001067E3"/>
    <w:rsid w:val="00110C85"/>
    <w:rsid w:val="00112431"/>
    <w:rsid w:val="001132B9"/>
    <w:rsid w:val="0012048F"/>
    <w:rsid w:val="00126437"/>
    <w:rsid w:val="00126D3E"/>
    <w:rsid w:val="001308D7"/>
    <w:rsid w:val="00131B73"/>
    <w:rsid w:val="00132967"/>
    <w:rsid w:val="00133214"/>
    <w:rsid w:val="00135542"/>
    <w:rsid w:val="00136B2C"/>
    <w:rsid w:val="00146932"/>
    <w:rsid w:val="00151E89"/>
    <w:rsid w:val="00154B42"/>
    <w:rsid w:val="00165984"/>
    <w:rsid w:val="00170371"/>
    <w:rsid w:val="00172CA0"/>
    <w:rsid w:val="00175D6B"/>
    <w:rsid w:val="001769A8"/>
    <w:rsid w:val="00177E1C"/>
    <w:rsid w:val="00183388"/>
    <w:rsid w:val="0018406F"/>
    <w:rsid w:val="00190CB2"/>
    <w:rsid w:val="00191C3B"/>
    <w:rsid w:val="0019643A"/>
    <w:rsid w:val="00196B8D"/>
    <w:rsid w:val="001A1A57"/>
    <w:rsid w:val="001A41F7"/>
    <w:rsid w:val="001B186D"/>
    <w:rsid w:val="001B4502"/>
    <w:rsid w:val="001B56B8"/>
    <w:rsid w:val="001B697D"/>
    <w:rsid w:val="001C4F38"/>
    <w:rsid w:val="001C7875"/>
    <w:rsid w:val="001D17C1"/>
    <w:rsid w:val="001D7C1B"/>
    <w:rsid w:val="001E1E54"/>
    <w:rsid w:val="001E511B"/>
    <w:rsid w:val="001E6681"/>
    <w:rsid w:val="001E677B"/>
    <w:rsid w:val="001E7CE7"/>
    <w:rsid w:val="001F707F"/>
    <w:rsid w:val="00207904"/>
    <w:rsid w:val="00207BE3"/>
    <w:rsid w:val="00212DE7"/>
    <w:rsid w:val="00220ED6"/>
    <w:rsid w:val="00230974"/>
    <w:rsid w:val="00235526"/>
    <w:rsid w:val="00246E63"/>
    <w:rsid w:val="00247B28"/>
    <w:rsid w:val="00250353"/>
    <w:rsid w:val="00251030"/>
    <w:rsid w:val="00253667"/>
    <w:rsid w:val="00254225"/>
    <w:rsid w:val="00257584"/>
    <w:rsid w:val="00260BC3"/>
    <w:rsid w:val="0026512E"/>
    <w:rsid w:val="00265E2B"/>
    <w:rsid w:val="0027534D"/>
    <w:rsid w:val="00280CF0"/>
    <w:rsid w:val="00282320"/>
    <w:rsid w:val="002830D0"/>
    <w:rsid w:val="00284BBC"/>
    <w:rsid w:val="0028773D"/>
    <w:rsid w:val="00293969"/>
    <w:rsid w:val="00296B9E"/>
    <w:rsid w:val="002A05FC"/>
    <w:rsid w:val="002A5A17"/>
    <w:rsid w:val="002A62D2"/>
    <w:rsid w:val="002C0453"/>
    <w:rsid w:val="002C0568"/>
    <w:rsid w:val="002C64E9"/>
    <w:rsid w:val="002D7DD6"/>
    <w:rsid w:val="002E0AD5"/>
    <w:rsid w:val="002E2674"/>
    <w:rsid w:val="002E7A95"/>
    <w:rsid w:val="002F2BC0"/>
    <w:rsid w:val="002F5549"/>
    <w:rsid w:val="002F6832"/>
    <w:rsid w:val="0030231B"/>
    <w:rsid w:val="00310F85"/>
    <w:rsid w:val="00315E89"/>
    <w:rsid w:val="0032017B"/>
    <w:rsid w:val="00324DE3"/>
    <w:rsid w:val="003256FA"/>
    <w:rsid w:val="00331CCC"/>
    <w:rsid w:val="00331D67"/>
    <w:rsid w:val="00333ACF"/>
    <w:rsid w:val="00334067"/>
    <w:rsid w:val="00346247"/>
    <w:rsid w:val="00347E1C"/>
    <w:rsid w:val="00350981"/>
    <w:rsid w:val="00352280"/>
    <w:rsid w:val="003527A6"/>
    <w:rsid w:val="003606DD"/>
    <w:rsid w:val="0037105C"/>
    <w:rsid w:val="0037354C"/>
    <w:rsid w:val="00373B41"/>
    <w:rsid w:val="003749FE"/>
    <w:rsid w:val="00381580"/>
    <w:rsid w:val="003853DD"/>
    <w:rsid w:val="003853FB"/>
    <w:rsid w:val="00387C68"/>
    <w:rsid w:val="003906BE"/>
    <w:rsid w:val="0039699A"/>
    <w:rsid w:val="00396A35"/>
    <w:rsid w:val="003A0A62"/>
    <w:rsid w:val="003A1AC2"/>
    <w:rsid w:val="003A2C93"/>
    <w:rsid w:val="003A5FA8"/>
    <w:rsid w:val="003B3FD8"/>
    <w:rsid w:val="003B57BD"/>
    <w:rsid w:val="003B6419"/>
    <w:rsid w:val="003B67CD"/>
    <w:rsid w:val="003B732D"/>
    <w:rsid w:val="003D10DA"/>
    <w:rsid w:val="003D1148"/>
    <w:rsid w:val="003D3D64"/>
    <w:rsid w:val="003D54BE"/>
    <w:rsid w:val="003D7CAF"/>
    <w:rsid w:val="003E00D5"/>
    <w:rsid w:val="003E16A1"/>
    <w:rsid w:val="003E2F7D"/>
    <w:rsid w:val="003E5435"/>
    <w:rsid w:val="003E64D7"/>
    <w:rsid w:val="003F44A8"/>
    <w:rsid w:val="00400747"/>
    <w:rsid w:val="00407709"/>
    <w:rsid w:val="0041388B"/>
    <w:rsid w:val="00415F2C"/>
    <w:rsid w:val="004161CB"/>
    <w:rsid w:val="0042102F"/>
    <w:rsid w:val="004215F3"/>
    <w:rsid w:val="00423C7D"/>
    <w:rsid w:val="00423DC6"/>
    <w:rsid w:val="0042644E"/>
    <w:rsid w:val="0043206F"/>
    <w:rsid w:val="004368BD"/>
    <w:rsid w:val="00437654"/>
    <w:rsid w:val="004410C1"/>
    <w:rsid w:val="00442583"/>
    <w:rsid w:val="00442DF7"/>
    <w:rsid w:val="0045271F"/>
    <w:rsid w:val="00462026"/>
    <w:rsid w:val="004661F6"/>
    <w:rsid w:val="00467111"/>
    <w:rsid w:val="004720DE"/>
    <w:rsid w:val="00472EDE"/>
    <w:rsid w:val="00473410"/>
    <w:rsid w:val="004734CC"/>
    <w:rsid w:val="0047598D"/>
    <w:rsid w:val="00476D00"/>
    <w:rsid w:val="00476EAA"/>
    <w:rsid w:val="00480A65"/>
    <w:rsid w:val="00480DBD"/>
    <w:rsid w:val="00497FD3"/>
    <w:rsid w:val="004A19E4"/>
    <w:rsid w:val="004A3745"/>
    <w:rsid w:val="004A7DF9"/>
    <w:rsid w:val="004A7F3E"/>
    <w:rsid w:val="004B63E3"/>
    <w:rsid w:val="004B7B6A"/>
    <w:rsid w:val="004C1832"/>
    <w:rsid w:val="004C5FCC"/>
    <w:rsid w:val="004D2EF9"/>
    <w:rsid w:val="004D4357"/>
    <w:rsid w:val="004D47EB"/>
    <w:rsid w:val="004E226E"/>
    <w:rsid w:val="004E5F17"/>
    <w:rsid w:val="004F38F5"/>
    <w:rsid w:val="00501972"/>
    <w:rsid w:val="00505837"/>
    <w:rsid w:val="00514920"/>
    <w:rsid w:val="00520C98"/>
    <w:rsid w:val="00521A29"/>
    <w:rsid w:val="0052255F"/>
    <w:rsid w:val="00523957"/>
    <w:rsid w:val="0052524A"/>
    <w:rsid w:val="00532C2C"/>
    <w:rsid w:val="00537146"/>
    <w:rsid w:val="0054415D"/>
    <w:rsid w:val="005457D1"/>
    <w:rsid w:val="00547B93"/>
    <w:rsid w:val="00552CFF"/>
    <w:rsid w:val="005535DD"/>
    <w:rsid w:val="00553D38"/>
    <w:rsid w:val="00554981"/>
    <w:rsid w:val="005552E7"/>
    <w:rsid w:val="00555D07"/>
    <w:rsid w:val="00556F83"/>
    <w:rsid w:val="00560210"/>
    <w:rsid w:val="0056087C"/>
    <w:rsid w:val="005629D1"/>
    <w:rsid w:val="00575760"/>
    <w:rsid w:val="00575972"/>
    <w:rsid w:val="00582B9A"/>
    <w:rsid w:val="00582E4E"/>
    <w:rsid w:val="00583A0A"/>
    <w:rsid w:val="00583DDC"/>
    <w:rsid w:val="00596A32"/>
    <w:rsid w:val="005A1404"/>
    <w:rsid w:val="005A3447"/>
    <w:rsid w:val="005A4A5E"/>
    <w:rsid w:val="005A6C22"/>
    <w:rsid w:val="005A7434"/>
    <w:rsid w:val="005B03DD"/>
    <w:rsid w:val="005C2AB5"/>
    <w:rsid w:val="005C2D3A"/>
    <w:rsid w:val="005C6A34"/>
    <w:rsid w:val="005D3940"/>
    <w:rsid w:val="005D7EB8"/>
    <w:rsid w:val="005E01B7"/>
    <w:rsid w:val="005E4AB6"/>
    <w:rsid w:val="005E7031"/>
    <w:rsid w:val="005F5E99"/>
    <w:rsid w:val="005F721A"/>
    <w:rsid w:val="00600CDB"/>
    <w:rsid w:val="00603881"/>
    <w:rsid w:val="0060449A"/>
    <w:rsid w:val="006054F4"/>
    <w:rsid w:val="00607B0C"/>
    <w:rsid w:val="00613141"/>
    <w:rsid w:val="00614103"/>
    <w:rsid w:val="00615A3B"/>
    <w:rsid w:val="0061654A"/>
    <w:rsid w:val="006251D3"/>
    <w:rsid w:val="0063194F"/>
    <w:rsid w:val="0063635A"/>
    <w:rsid w:val="00645D3E"/>
    <w:rsid w:val="0065684E"/>
    <w:rsid w:val="00660F12"/>
    <w:rsid w:val="00663F00"/>
    <w:rsid w:val="006652AC"/>
    <w:rsid w:val="0066623B"/>
    <w:rsid w:val="00671B7C"/>
    <w:rsid w:val="0067426E"/>
    <w:rsid w:val="00674987"/>
    <w:rsid w:val="00677711"/>
    <w:rsid w:val="0068727D"/>
    <w:rsid w:val="00687F63"/>
    <w:rsid w:val="00692F75"/>
    <w:rsid w:val="00696BAA"/>
    <w:rsid w:val="00696CC7"/>
    <w:rsid w:val="006A06AA"/>
    <w:rsid w:val="006A06B4"/>
    <w:rsid w:val="006A13BB"/>
    <w:rsid w:val="006A6B75"/>
    <w:rsid w:val="006B0577"/>
    <w:rsid w:val="006B0B32"/>
    <w:rsid w:val="006B1D62"/>
    <w:rsid w:val="006C604F"/>
    <w:rsid w:val="006C74AB"/>
    <w:rsid w:val="006D150A"/>
    <w:rsid w:val="006D1C3D"/>
    <w:rsid w:val="006D2C6B"/>
    <w:rsid w:val="006D2DE8"/>
    <w:rsid w:val="006D63CC"/>
    <w:rsid w:val="006F7AD7"/>
    <w:rsid w:val="007106B5"/>
    <w:rsid w:val="00712E1B"/>
    <w:rsid w:val="00725E87"/>
    <w:rsid w:val="00727584"/>
    <w:rsid w:val="00733363"/>
    <w:rsid w:val="00735870"/>
    <w:rsid w:val="00735B77"/>
    <w:rsid w:val="0074039C"/>
    <w:rsid w:val="00740B5B"/>
    <w:rsid w:val="00744871"/>
    <w:rsid w:val="007453B1"/>
    <w:rsid w:val="007466E2"/>
    <w:rsid w:val="0075223D"/>
    <w:rsid w:val="00753CCE"/>
    <w:rsid w:val="00757639"/>
    <w:rsid w:val="007578AA"/>
    <w:rsid w:val="00763715"/>
    <w:rsid w:val="007637C1"/>
    <w:rsid w:val="007642AD"/>
    <w:rsid w:val="00766284"/>
    <w:rsid w:val="00767F71"/>
    <w:rsid w:val="00775CE2"/>
    <w:rsid w:val="00785C93"/>
    <w:rsid w:val="00785CAC"/>
    <w:rsid w:val="007866DE"/>
    <w:rsid w:val="0079132F"/>
    <w:rsid w:val="00792BFC"/>
    <w:rsid w:val="00792FEE"/>
    <w:rsid w:val="00794E56"/>
    <w:rsid w:val="007A0629"/>
    <w:rsid w:val="007A2E0B"/>
    <w:rsid w:val="007A38A5"/>
    <w:rsid w:val="007A6184"/>
    <w:rsid w:val="007B041D"/>
    <w:rsid w:val="007B0544"/>
    <w:rsid w:val="007B1070"/>
    <w:rsid w:val="007B5D66"/>
    <w:rsid w:val="007B5DD3"/>
    <w:rsid w:val="007B7F8D"/>
    <w:rsid w:val="007C34C2"/>
    <w:rsid w:val="007C4980"/>
    <w:rsid w:val="007C5490"/>
    <w:rsid w:val="007D30F5"/>
    <w:rsid w:val="007E6216"/>
    <w:rsid w:val="007E6757"/>
    <w:rsid w:val="007E67B6"/>
    <w:rsid w:val="007F1BF4"/>
    <w:rsid w:val="007F240E"/>
    <w:rsid w:val="007F275C"/>
    <w:rsid w:val="007F2DAB"/>
    <w:rsid w:val="007F7CE1"/>
    <w:rsid w:val="00801A9E"/>
    <w:rsid w:val="00802803"/>
    <w:rsid w:val="008034B8"/>
    <w:rsid w:val="008058EC"/>
    <w:rsid w:val="00811FE5"/>
    <w:rsid w:val="0081263A"/>
    <w:rsid w:val="00813E72"/>
    <w:rsid w:val="0081766C"/>
    <w:rsid w:val="008253DB"/>
    <w:rsid w:val="00825C0D"/>
    <w:rsid w:val="0083078F"/>
    <w:rsid w:val="0083438E"/>
    <w:rsid w:val="00837CDC"/>
    <w:rsid w:val="00840744"/>
    <w:rsid w:val="008527CE"/>
    <w:rsid w:val="00855FE9"/>
    <w:rsid w:val="00865650"/>
    <w:rsid w:val="00866C21"/>
    <w:rsid w:val="00867896"/>
    <w:rsid w:val="00880DD5"/>
    <w:rsid w:val="0089183A"/>
    <w:rsid w:val="00892389"/>
    <w:rsid w:val="008943C4"/>
    <w:rsid w:val="008A093D"/>
    <w:rsid w:val="008A364B"/>
    <w:rsid w:val="008A667C"/>
    <w:rsid w:val="008B098E"/>
    <w:rsid w:val="008B2A22"/>
    <w:rsid w:val="008B30F1"/>
    <w:rsid w:val="008B4E18"/>
    <w:rsid w:val="008B6B19"/>
    <w:rsid w:val="008C0DF8"/>
    <w:rsid w:val="008C450C"/>
    <w:rsid w:val="008D2C9F"/>
    <w:rsid w:val="008D34FC"/>
    <w:rsid w:val="008F0F66"/>
    <w:rsid w:val="008F2C70"/>
    <w:rsid w:val="008F75D2"/>
    <w:rsid w:val="008F795D"/>
    <w:rsid w:val="00900FA8"/>
    <w:rsid w:val="00903A6B"/>
    <w:rsid w:val="00903C8A"/>
    <w:rsid w:val="00914BC2"/>
    <w:rsid w:val="00915750"/>
    <w:rsid w:val="00915C29"/>
    <w:rsid w:val="009163F1"/>
    <w:rsid w:val="00921E59"/>
    <w:rsid w:val="00924438"/>
    <w:rsid w:val="009262C8"/>
    <w:rsid w:val="00927558"/>
    <w:rsid w:val="00934D23"/>
    <w:rsid w:val="0095510D"/>
    <w:rsid w:val="00960526"/>
    <w:rsid w:val="00961898"/>
    <w:rsid w:val="009671B3"/>
    <w:rsid w:val="00970A17"/>
    <w:rsid w:val="00971A63"/>
    <w:rsid w:val="00972590"/>
    <w:rsid w:val="009736DD"/>
    <w:rsid w:val="00982355"/>
    <w:rsid w:val="009852CD"/>
    <w:rsid w:val="0098699E"/>
    <w:rsid w:val="00987AAB"/>
    <w:rsid w:val="00996DA8"/>
    <w:rsid w:val="009A396A"/>
    <w:rsid w:val="009A48EB"/>
    <w:rsid w:val="009A7E61"/>
    <w:rsid w:val="009C4EF7"/>
    <w:rsid w:val="009C6F01"/>
    <w:rsid w:val="009D2458"/>
    <w:rsid w:val="009D3FBB"/>
    <w:rsid w:val="009D64C5"/>
    <w:rsid w:val="009D7737"/>
    <w:rsid w:val="009E0717"/>
    <w:rsid w:val="009E1B56"/>
    <w:rsid w:val="009E386E"/>
    <w:rsid w:val="009E3BAC"/>
    <w:rsid w:val="009E4C27"/>
    <w:rsid w:val="009E6199"/>
    <w:rsid w:val="009F48CE"/>
    <w:rsid w:val="009F62B7"/>
    <w:rsid w:val="009F73EC"/>
    <w:rsid w:val="00A06332"/>
    <w:rsid w:val="00A06742"/>
    <w:rsid w:val="00A07B62"/>
    <w:rsid w:val="00A14132"/>
    <w:rsid w:val="00A154F1"/>
    <w:rsid w:val="00A157DD"/>
    <w:rsid w:val="00A2073D"/>
    <w:rsid w:val="00A23FAC"/>
    <w:rsid w:val="00A2419A"/>
    <w:rsid w:val="00A2421E"/>
    <w:rsid w:val="00A27FE6"/>
    <w:rsid w:val="00A33140"/>
    <w:rsid w:val="00A423F1"/>
    <w:rsid w:val="00A446A9"/>
    <w:rsid w:val="00A45C8A"/>
    <w:rsid w:val="00A4799A"/>
    <w:rsid w:val="00A50A31"/>
    <w:rsid w:val="00A51D60"/>
    <w:rsid w:val="00A5369C"/>
    <w:rsid w:val="00A53E34"/>
    <w:rsid w:val="00A545BA"/>
    <w:rsid w:val="00A626EC"/>
    <w:rsid w:val="00A62BBA"/>
    <w:rsid w:val="00A66B88"/>
    <w:rsid w:val="00A975F0"/>
    <w:rsid w:val="00AA2883"/>
    <w:rsid w:val="00AA490C"/>
    <w:rsid w:val="00AA628C"/>
    <w:rsid w:val="00AB4390"/>
    <w:rsid w:val="00AB52EC"/>
    <w:rsid w:val="00AC2D9C"/>
    <w:rsid w:val="00AC55F3"/>
    <w:rsid w:val="00AD6F7A"/>
    <w:rsid w:val="00AE0196"/>
    <w:rsid w:val="00AE034A"/>
    <w:rsid w:val="00AE1DF4"/>
    <w:rsid w:val="00AE4246"/>
    <w:rsid w:val="00AE6AAC"/>
    <w:rsid w:val="00AF784A"/>
    <w:rsid w:val="00B00B72"/>
    <w:rsid w:val="00B14C3C"/>
    <w:rsid w:val="00B202BD"/>
    <w:rsid w:val="00B2328D"/>
    <w:rsid w:val="00B23C27"/>
    <w:rsid w:val="00B26C16"/>
    <w:rsid w:val="00B343AE"/>
    <w:rsid w:val="00B37306"/>
    <w:rsid w:val="00B41FB6"/>
    <w:rsid w:val="00B4288C"/>
    <w:rsid w:val="00B52626"/>
    <w:rsid w:val="00B70105"/>
    <w:rsid w:val="00B724C1"/>
    <w:rsid w:val="00B73D2F"/>
    <w:rsid w:val="00B76E9F"/>
    <w:rsid w:val="00B83E0B"/>
    <w:rsid w:val="00B84081"/>
    <w:rsid w:val="00B851F8"/>
    <w:rsid w:val="00B9123F"/>
    <w:rsid w:val="00B93101"/>
    <w:rsid w:val="00B93929"/>
    <w:rsid w:val="00BA4976"/>
    <w:rsid w:val="00BA697F"/>
    <w:rsid w:val="00BA7B90"/>
    <w:rsid w:val="00BA7D15"/>
    <w:rsid w:val="00BB62F9"/>
    <w:rsid w:val="00BB633E"/>
    <w:rsid w:val="00BB74B6"/>
    <w:rsid w:val="00BC1D43"/>
    <w:rsid w:val="00BC1EFB"/>
    <w:rsid w:val="00BD0641"/>
    <w:rsid w:val="00BD1F6D"/>
    <w:rsid w:val="00BD234B"/>
    <w:rsid w:val="00BD3469"/>
    <w:rsid w:val="00BD3D9D"/>
    <w:rsid w:val="00BD570B"/>
    <w:rsid w:val="00BD587D"/>
    <w:rsid w:val="00BE0BDF"/>
    <w:rsid w:val="00BE0CB5"/>
    <w:rsid w:val="00BE319A"/>
    <w:rsid w:val="00BE52E6"/>
    <w:rsid w:val="00BF0E68"/>
    <w:rsid w:val="00BF1853"/>
    <w:rsid w:val="00C01A43"/>
    <w:rsid w:val="00C0549C"/>
    <w:rsid w:val="00C05B3B"/>
    <w:rsid w:val="00C107C1"/>
    <w:rsid w:val="00C10CD5"/>
    <w:rsid w:val="00C11615"/>
    <w:rsid w:val="00C13D94"/>
    <w:rsid w:val="00C158F7"/>
    <w:rsid w:val="00C207F8"/>
    <w:rsid w:val="00C22D5C"/>
    <w:rsid w:val="00C24D9B"/>
    <w:rsid w:val="00C25B6A"/>
    <w:rsid w:val="00C3387A"/>
    <w:rsid w:val="00C41396"/>
    <w:rsid w:val="00C42304"/>
    <w:rsid w:val="00C43AFA"/>
    <w:rsid w:val="00C47C7A"/>
    <w:rsid w:val="00C52F23"/>
    <w:rsid w:val="00C60C98"/>
    <w:rsid w:val="00C6358F"/>
    <w:rsid w:val="00C65755"/>
    <w:rsid w:val="00C71DE9"/>
    <w:rsid w:val="00C72B09"/>
    <w:rsid w:val="00C755C0"/>
    <w:rsid w:val="00C81717"/>
    <w:rsid w:val="00C96327"/>
    <w:rsid w:val="00C977C4"/>
    <w:rsid w:val="00CA442A"/>
    <w:rsid w:val="00CA6A3B"/>
    <w:rsid w:val="00CC07A7"/>
    <w:rsid w:val="00CC081C"/>
    <w:rsid w:val="00CC242D"/>
    <w:rsid w:val="00CC4F56"/>
    <w:rsid w:val="00CD1892"/>
    <w:rsid w:val="00CD481F"/>
    <w:rsid w:val="00CD4F62"/>
    <w:rsid w:val="00CD762C"/>
    <w:rsid w:val="00CE00DA"/>
    <w:rsid w:val="00CE0DE2"/>
    <w:rsid w:val="00CE0E0B"/>
    <w:rsid w:val="00CE4C6C"/>
    <w:rsid w:val="00CF0D69"/>
    <w:rsid w:val="00CF1B2F"/>
    <w:rsid w:val="00CF2293"/>
    <w:rsid w:val="00CF31DC"/>
    <w:rsid w:val="00CF43A6"/>
    <w:rsid w:val="00CF6602"/>
    <w:rsid w:val="00D01540"/>
    <w:rsid w:val="00D02494"/>
    <w:rsid w:val="00D06C6F"/>
    <w:rsid w:val="00D07C53"/>
    <w:rsid w:val="00D10956"/>
    <w:rsid w:val="00D117DC"/>
    <w:rsid w:val="00D13864"/>
    <w:rsid w:val="00D21600"/>
    <w:rsid w:val="00D24CD3"/>
    <w:rsid w:val="00D31F0A"/>
    <w:rsid w:val="00D3294E"/>
    <w:rsid w:val="00D354C1"/>
    <w:rsid w:val="00D36DD0"/>
    <w:rsid w:val="00D452BE"/>
    <w:rsid w:val="00D4571C"/>
    <w:rsid w:val="00D47E65"/>
    <w:rsid w:val="00D50245"/>
    <w:rsid w:val="00D50C49"/>
    <w:rsid w:val="00D53C01"/>
    <w:rsid w:val="00D541B7"/>
    <w:rsid w:val="00D55D2A"/>
    <w:rsid w:val="00D702A8"/>
    <w:rsid w:val="00D710F1"/>
    <w:rsid w:val="00D729B8"/>
    <w:rsid w:val="00D8574A"/>
    <w:rsid w:val="00D8722A"/>
    <w:rsid w:val="00D94284"/>
    <w:rsid w:val="00D97094"/>
    <w:rsid w:val="00D97E91"/>
    <w:rsid w:val="00DA1580"/>
    <w:rsid w:val="00DA5BDD"/>
    <w:rsid w:val="00DB0992"/>
    <w:rsid w:val="00DB1D20"/>
    <w:rsid w:val="00DB4250"/>
    <w:rsid w:val="00DC05CC"/>
    <w:rsid w:val="00DD0160"/>
    <w:rsid w:val="00DD228D"/>
    <w:rsid w:val="00DF1F5B"/>
    <w:rsid w:val="00DF2646"/>
    <w:rsid w:val="00DF2FC0"/>
    <w:rsid w:val="00DF35FE"/>
    <w:rsid w:val="00DF4B32"/>
    <w:rsid w:val="00DF67DE"/>
    <w:rsid w:val="00E02418"/>
    <w:rsid w:val="00E0292D"/>
    <w:rsid w:val="00E034E4"/>
    <w:rsid w:val="00E039BD"/>
    <w:rsid w:val="00E065B4"/>
    <w:rsid w:val="00E1170F"/>
    <w:rsid w:val="00E1208B"/>
    <w:rsid w:val="00E159BA"/>
    <w:rsid w:val="00E16056"/>
    <w:rsid w:val="00E16720"/>
    <w:rsid w:val="00E26C7E"/>
    <w:rsid w:val="00E3010C"/>
    <w:rsid w:val="00E32E4E"/>
    <w:rsid w:val="00E35FDB"/>
    <w:rsid w:val="00E422D8"/>
    <w:rsid w:val="00E427A6"/>
    <w:rsid w:val="00E53316"/>
    <w:rsid w:val="00E6215E"/>
    <w:rsid w:val="00E62EE9"/>
    <w:rsid w:val="00E6353F"/>
    <w:rsid w:val="00E67017"/>
    <w:rsid w:val="00E75CD2"/>
    <w:rsid w:val="00E76A21"/>
    <w:rsid w:val="00E76FEB"/>
    <w:rsid w:val="00E81062"/>
    <w:rsid w:val="00E82F64"/>
    <w:rsid w:val="00E9639D"/>
    <w:rsid w:val="00E96E97"/>
    <w:rsid w:val="00EA0FA0"/>
    <w:rsid w:val="00EA6D75"/>
    <w:rsid w:val="00EA6DDD"/>
    <w:rsid w:val="00EA6E1A"/>
    <w:rsid w:val="00EA6EBD"/>
    <w:rsid w:val="00EA73C8"/>
    <w:rsid w:val="00EB0E85"/>
    <w:rsid w:val="00EB1780"/>
    <w:rsid w:val="00EB3775"/>
    <w:rsid w:val="00EB3DBF"/>
    <w:rsid w:val="00EC010C"/>
    <w:rsid w:val="00EC094F"/>
    <w:rsid w:val="00ED1861"/>
    <w:rsid w:val="00ED1D78"/>
    <w:rsid w:val="00ED38C2"/>
    <w:rsid w:val="00ED3F64"/>
    <w:rsid w:val="00ED5E58"/>
    <w:rsid w:val="00ED64C2"/>
    <w:rsid w:val="00EE663E"/>
    <w:rsid w:val="00EF0AC3"/>
    <w:rsid w:val="00EF3F5B"/>
    <w:rsid w:val="00EF723D"/>
    <w:rsid w:val="00F00DD3"/>
    <w:rsid w:val="00F07A36"/>
    <w:rsid w:val="00F144D5"/>
    <w:rsid w:val="00F14963"/>
    <w:rsid w:val="00F21ECF"/>
    <w:rsid w:val="00F22AC9"/>
    <w:rsid w:val="00F2477F"/>
    <w:rsid w:val="00F25B2B"/>
    <w:rsid w:val="00F32411"/>
    <w:rsid w:val="00F34350"/>
    <w:rsid w:val="00F347E2"/>
    <w:rsid w:val="00F429D8"/>
    <w:rsid w:val="00F440B2"/>
    <w:rsid w:val="00F51DBA"/>
    <w:rsid w:val="00F6392A"/>
    <w:rsid w:val="00F66990"/>
    <w:rsid w:val="00F72C91"/>
    <w:rsid w:val="00F7692C"/>
    <w:rsid w:val="00F865B0"/>
    <w:rsid w:val="00F9254C"/>
    <w:rsid w:val="00F93E95"/>
    <w:rsid w:val="00F96545"/>
    <w:rsid w:val="00F96805"/>
    <w:rsid w:val="00FA18C3"/>
    <w:rsid w:val="00FA448E"/>
    <w:rsid w:val="00FA65B3"/>
    <w:rsid w:val="00FA76B8"/>
    <w:rsid w:val="00FB1667"/>
    <w:rsid w:val="00FB1965"/>
    <w:rsid w:val="00FB24CF"/>
    <w:rsid w:val="00FB5B84"/>
    <w:rsid w:val="00FB756D"/>
    <w:rsid w:val="00FC3DDD"/>
    <w:rsid w:val="00FC575C"/>
    <w:rsid w:val="00FC62CA"/>
    <w:rsid w:val="00FC7706"/>
    <w:rsid w:val="00FD06C8"/>
    <w:rsid w:val="00FD284C"/>
    <w:rsid w:val="00FD761C"/>
    <w:rsid w:val="00FE079B"/>
    <w:rsid w:val="00FE2A08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 New Roman CYR" w:hAnsi="Times New Roman CYR"/>
      <w:i/>
      <w:sz w:val="1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</w:style>
  <w:style w:type="paragraph" w:customStyle="1" w:styleId="caaieiaie1">
    <w:name w:val="caaieiaie 1"/>
    <w:basedOn w:val="Iauiue"/>
    <w:next w:val="Iauiue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caaieiaie2">
    <w:name w:val="caaieiaie 2"/>
    <w:basedOn w:val="Iauiue"/>
    <w:next w:val="Iauiue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Iniiaiieoeoo">
    <w:name w:val="Iniiaiie o?eoo"/>
  </w:style>
  <w:style w:type="paragraph" w:customStyle="1" w:styleId="iaeaaeaiea1">
    <w:name w:val="iaeaaeaiea 1"/>
    <w:basedOn w:val="Iauiue"/>
    <w:next w:val="Iauiue"/>
    <w:pPr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"/>
    <w:next w:val="Iauiue"/>
    <w:pPr>
      <w:spacing w:before="240"/>
    </w:pPr>
    <w:rPr>
      <w:b/>
    </w:rPr>
  </w:style>
  <w:style w:type="paragraph" w:customStyle="1" w:styleId="iaeaaeaiea3">
    <w:name w:val="iaeaaeaiea 3"/>
    <w:basedOn w:val="Iauiue"/>
    <w:next w:val="Iauiue"/>
    <w:pPr>
      <w:ind w:left="200"/>
    </w:pPr>
  </w:style>
  <w:style w:type="paragraph" w:customStyle="1" w:styleId="iaeaaeaiea4">
    <w:name w:val="iaeaaeaiea 4"/>
    <w:basedOn w:val="Iauiue"/>
    <w:next w:val="Iauiue"/>
    <w:pPr>
      <w:ind w:left="400"/>
    </w:pPr>
  </w:style>
  <w:style w:type="paragraph" w:customStyle="1" w:styleId="iaeaaeaiea5">
    <w:name w:val="iaeaaeaiea 5"/>
    <w:basedOn w:val="Iauiue"/>
    <w:next w:val="Iauiue"/>
    <w:pPr>
      <w:ind w:left="600"/>
    </w:pPr>
  </w:style>
  <w:style w:type="paragraph" w:customStyle="1" w:styleId="iaeaaeaiea6">
    <w:name w:val="iaeaaeaiea 6"/>
    <w:basedOn w:val="Iauiue"/>
    <w:next w:val="Iauiue"/>
    <w:pPr>
      <w:ind w:left="800"/>
    </w:pPr>
  </w:style>
  <w:style w:type="paragraph" w:customStyle="1" w:styleId="iaeaaeaiea7">
    <w:name w:val="iaeaaeaiea 7"/>
    <w:basedOn w:val="Iauiue"/>
    <w:next w:val="Iauiue"/>
    <w:pPr>
      <w:ind w:left="1000"/>
    </w:pPr>
  </w:style>
  <w:style w:type="paragraph" w:customStyle="1" w:styleId="iaeaaeaiea8">
    <w:name w:val="iaeaaeaiea 8"/>
    <w:basedOn w:val="Iauiue"/>
    <w:next w:val="Iauiue"/>
    <w:pPr>
      <w:ind w:left="1200"/>
    </w:pPr>
  </w:style>
  <w:style w:type="paragraph" w:customStyle="1" w:styleId="iaeaaeaiea9">
    <w:name w:val="iaeaaeaiea 9"/>
    <w:basedOn w:val="Iauiue"/>
    <w:next w:val="Iauiue"/>
    <w:pPr>
      <w:ind w:left="1400"/>
    </w:pPr>
  </w:style>
  <w:style w:type="paragraph" w:styleId="a3">
    <w:name w:val="header"/>
    <w:aliases w:val="ВерхКолонтитул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10">
    <w:name w:val="toc 1"/>
    <w:basedOn w:val="a"/>
    <w:next w:val="a"/>
    <w:semiHidden/>
    <w:pPr>
      <w:spacing w:before="360"/>
    </w:pPr>
    <w:rPr>
      <w:rFonts w:ascii="Arial" w:hAnsi="Arial"/>
      <w:b/>
      <w:caps/>
      <w:sz w:val="24"/>
    </w:rPr>
  </w:style>
  <w:style w:type="paragraph" w:styleId="20">
    <w:name w:val="toc 2"/>
    <w:basedOn w:val="a"/>
    <w:next w:val="a"/>
    <w:semiHidden/>
    <w:pPr>
      <w:spacing w:before="240"/>
    </w:pPr>
    <w:rPr>
      <w:b/>
    </w:rPr>
  </w:style>
  <w:style w:type="paragraph" w:styleId="30">
    <w:name w:val="toc 3"/>
    <w:basedOn w:val="a"/>
    <w:next w:val="a"/>
    <w:semiHidden/>
    <w:pPr>
      <w:ind w:left="200"/>
    </w:pPr>
  </w:style>
  <w:style w:type="paragraph" w:styleId="4">
    <w:name w:val="toc 4"/>
    <w:basedOn w:val="a"/>
    <w:next w:val="a"/>
    <w:semiHidden/>
    <w:pPr>
      <w:ind w:left="400"/>
    </w:pPr>
  </w:style>
  <w:style w:type="paragraph" w:styleId="5">
    <w:name w:val="toc 5"/>
    <w:basedOn w:val="a"/>
    <w:next w:val="a"/>
    <w:semiHidden/>
    <w:pPr>
      <w:ind w:left="600"/>
    </w:pPr>
  </w:style>
  <w:style w:type="paragraph" w:styleId="60">
    <w:name w:val="toc 6"/>
    <w:basedOn w:val="a"/>
    <w:next w:val="a"/>
    <w:semiHidden/>
    <w:pPr>
      <w:ind w:left="800"/>
    </w:pPr>
  </w:style>
  <w:style w:type="paragraph" w:styleId="7">
    <w:name w:val="toc 7"/>
    <w:basedOn w:val="a"/>
    <w:next w:val="a"/>
    <w:semiHidden/>
    <w:pPr>
      <w:ind w:left="1000"/>
    </w:pPr>
  </w:style>
  <w:style w:type="paragraph" w:styleId="8">
    <w:name w:val="toc 8"/>
    <w:basedOn w:val="a"/>
    <w:next w:val="a"/>
    <w:semiHidden/>
    <w:pPr>
      <w:ind w:left="1200"/>
    </w:pPr>
  </w:style>
  <w:style w:type="paragraph" w:styleId="9">
    <w:name w:val="toc 9"/>
    <w:basedOn w:val="a"/>
    <w:next w:val="a"/>
    <w:semiHidden/>
    <w:pPr>
      <w:ind w:left="1400"/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BodyTextIndent21">
    <w:name w:val="Body Text Indent 21"/>
    <w:basedOn w:val="a"/>
    <w:pPr>
      <w:widowControl w:val="0"/>
      <w:spacing w:line="220" w:lineRule="exact"/>
      <w:ind w:firstLine="284"/>
      <w:jc w:val="both"/>
    </w:pPr>
    <w:rPr>
      <w:rFonts w:ascii="Arial" w:hAnsi="Arial"/>
      <w:sz w:val="16"/>
      <w:lang w:val="ru-RU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a6">
    <w:name w:val="Balloon Text"/>
    <w:basedOn w:val="a"/>
    <w:semiHidden/>
    <w:rsid w:val="00C10CD5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E35FDB"/>
    <w:pPr>
      <w:tabs>
        <w:tab w:val="center" w:pos="1263"/>
        <w:tab w:val="right" w:pos="2526"/>
        <w:tab w:val="left" w:pos="3789"/>
      </w:tabs>
      <w:spacing w:before="60"/>
      <w:jc w:val="center"/>
    </w:pPr>
    <w:rPr>
      <w:rFonts w:ascii="Arial" w:hAnsi="Arial"/>
      <w:b/>
      <w:sz w:val="14"/>
      <w:lang w:val="ru-RU"/>
    </w:rPr>
  </w:style>
  <w:style w:type="paragraph" w:styleId="11">
    <w:name w:val="index 1"/>
    <w:basedOn w:val="a"/>
    <w:next w:val="a"/>
    <w:semiHidden/>
    <w:rsid w:val="003D54BE"/>
    <w:pPr>
      <w:widowControl w:val="0"/>
    </w:pPr>
    <w:rPr>
      <w:rFonts w:ascii="Arial" w:hAnsi="Arial"/>
      <w:sz w:val="14"/>
      <w:lang w:val="ru-RU"/>
    </w:rPr>
  </w:style>
  <w:style w:type="paragraph" w:customStyle="1" w:styleId="210">
    <w:name w:val="Основной текст 21"/>
    <w:basedOn w:val="a"/>
    <w:rsid w:val="003D54BE"/>
    <w:pPr>
      <w:widowControl w:val="0"/>
      <w:tabs>
        <w:tab w:val="center" w:pos="1263"/>
        <w:tab w:val="right" w:pos="2526"/>
        <w:tab w:val="left" w:pos="3789"/>
        <w:tab w:val="left" w:pos="5052"/>
        <w:tab w:val="left" w:pos="6315"/>
        <w:tab w:val="left" w:pos="7578"/>
        <w:tab w:val="left" w:pos="8841"/>
        <w:tab w:val="left" w:pos="10104"/>
        <w:tab w:val="left" w:pos="11367"/>
        <w:tab w:val="left" w:pos="12630"/>
      </w:tabs>
      <w:spacing w:before="120" w:after="120" w:line="160" w:lineRule="exact"/>
      <w:jc w:val="center"/>
    </w:pPr>
    <w:rPr>
      <w:rFonts w:ascii="Arial" w:hAnsi="Arial"/>
      <w:b/>
      <w:sz w:val="16"/>
      <w:lang w:val="ru-RU"/>
    </w:rPr>
  </w:style>
  <w:style w:type="table" w:styleId="a7">
    <w:name w:val="Table Grid"/>
    <w:basedOn w:val="a1"/>
    <w:rsid w:val="009E38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 New Roman CYR" w:hAnsi="Times New Roman CYR"/>
      <w:i/>
      <w:sz w:val="1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</w:style>
  <w:style w:type="paragraph" w:customStyle="1" w:styleId="caaieiaie1">
    <w:name w:val="caaieiaie 1"/>
    <w:basedOn w:val="Iauiue"/>
    <w:next w:val="Iauiue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caaieiaie2">
    <w:name w:val="caaieiaie 2"/>
    <w:basedOn w:val="Iauiue"/>
    <w:next w:val="Iauiue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Iniiaiieoeoo">
    <w:name w:val="Iniiaiie o?eoo"/>
  </w:style>
  <w:style w:type="paragraph" w:customStyle="1" w:styleId="iaeaaeaiea1">
    <w:name w:val="iaeaaeaiea 1"/>
    <w:basedOn w:val="Iauiue"/>
    <w:next w:val="Iauiue"/>
    <w:pPr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"/>
    <w:next w:val="Iauiue"/>
    <w:pPr>
      <w:spacing w:before="240"/>
    </w:pPr>
    <w:rPr>
      <w:b/>
    </w:rPr>
  </w:style>
  <w:style w:type="paragraph" w:customStyle="1" w:styleId="iaeaaeaiea3">
    <w:name w:val="iaeaaeaiea 3"/>
    <w:basedOn w:val="Iauiue"/>
    <w:next w:val="Iauiue"/>
    <w:pPr>
      <w:ind w:left="200"/>
    </w:pPr>
  </w:style>
  <w:style w:type="paragraph" w:customStyle="1" w:styleId="iaeaaeaiea4">
    <w:name w:val="iaeaaeaiea 4"/>
    <w:basedOn w:val="Iauiue"/>
    <w:next w:val="Iauiue"/>
    <w:pPr>
      <w:ind w:left="400"/>
    </w:pPr>
  </w:style>
  <w:style w:type="paragraph" w:customStyle="1" w:styleId="iaeaaeaiea5">
    <w:name w:val="iaeaaeaiea 5"/>
    <w:basedOn w:val="Iauiue"/>
    <w:next w:val="Iauiue"/>
    <w:pPr>
      <w:ind w:left="600"/>
    </w:pPr>
  </w:style>
  <w:style w:type="paragraph" w:customStyle="1" w:styleId="iaeaaeaiea6">
    <w:name w:val="iaeaaeaiea 6"/>
    <w:basedOn w:val="Iauiue"/>
    <w:next w:val="Iauiue"/>
    <w:pPr>
      <w:ind w:left="800"/>
    </w:pPr>
  </w:style>
  <w:style w:type="paragraph" w:customStyle="1" w:styleId="iaeaaeaiea7">
    <w:name w:val="iaeaaeaiea 7"/>
    <w:basedOn w:val="Iauiue"/>
    <w:next w:val="Iauiue"/>
    <w:pPr>
      <w:ind w:left="1000"/>
    </w:pPr>
  </w:style>
  <w:style w:type="paragraph" w:customStyle="1" w:styleId="iaeaaeaiea8">
    <w:name w:val="iaeaaeaiea 8"/>
    <w:basedOn w:val="Iauiue"/>
    <w:next w:val="Iauiue"/>
    <w:pPr>
      <w:ind w:left="1200"/>
    </w:pPr>
  </w:style>
  <w:style w:type="paragraph" w:customStyle="1" w:styleId="iaeaaeaiea9">
    <w:name w:val="iaeaaeaiea 9"/>
    <w:basedOn w:val="Iauiue"/>
    <w:next w:val="Iauiue"/>
    <w:pPr>
      <w:ind w:left="1400"/>
    </w:pPr>
  </w:style>
  <w:style w:type="paragraph" w:styleId="a3">
    <w:name w:val="header"/>
    <w:aliases w:val="ВерхКолонтитул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10">
    <w:name w:val="toc 1"/>
    <w:basedOn w:val="a"/>
    <w:next w:val="a"/>
    <w:semiHidden/>
    <w:pPr>
      <w:spacing w:before="360"/>
    </w:pPr>
    <w:rPr>
      <w:rFonts w:ascii="Arial" w:hAnsi="Arial"/>
      <w:b/>
      <w:caps/>
      <w:sz w:val="24"/>
    </w:rPr>
  </w:style>
  <w:style w:type="paragraph" w:styleId="20">
    <w:name w:val="toc 2"/>
    <w:basedOn w:val="a"/>
    <w:next w:val="a"/>
    <w:semiHidden/>
    <w:pPr>
      <w:spacing w:before="240"/>
    </w:pPr>
    <w:rPr>
      <w:b/>
    </w:rPr>
  </w:style>
  <w:style w:type="paragraph" w:styleId="30">
    <w:name w:val="toc 3"/>
    <w:basedOn w:val="a"/>
    <w:next w:val="a"/>
    <w:semiHidden/>
    <w:pPr>
      <w:ind w:left="200"/>
    </w:pPr>
  </w:style>
  <w:style w:type="paragraph" w:styleId="4">
    <w:name w:val="toc 4"/>
    <w:basedOn w:val="a"/>
    <w:next w:val="a"/>
    <w:semiHidden/>
    <w:pPr>
      <w:ind w:left="400"/>
    </w:pPr>
  </w:style>
  <w:style w:type="paragraph" w:styleId="5">
    <w:name w:val="toc 5"/>
    <w:basedOn w:val="a"/>
    <w:next w:val="a"/>
    <w:semiHidden/>
    <w:pPr>
      <w:ind w:left="600"/>
    </w:pPr>
  </w:style>
  <w:style w:type="paragraph" w:styleId="60">
    <w:name w:val="toc 6"/>
    <w:basedOn w:val="a"/>
    <w:next w:val="a"/>
    <w:semiHidden/>
    <w:pPr>
      <w:ind w:left="800"/>
    </w:pPr>
  </w:style>
  <w:style w:type="paragraph" w:styleId="7">
    <w:name w:val="toc 7"/>
    <w:basedOn w:val="a"/>
    <w:next w:val="a"/>
    <w:semiHidden/>
    <w:pPr>
      <w:ind w:left="1000"/>
    </w:pPr>
  </w:style>
  <w:style w:type="paragraph" w:styleId="8">
    <w:name w:val="toc 8"/>
    <w:basedOn w:val="a"/>
    <w:next w:val="a"/>
    <w:semiHidden/>
    <w:pPr>
      <w:ind w:left="1200"/>
    </w:pPr>
  </w:style>
  <w:style w:type="paragraph" w:styleId="9">
    <w:name w:val="toc 9"/>
    <w:basedOn w:val="a"/>
    <w:next w:val="a"/>
    <w:semiHidden/>
    <w:pPr>
      <w:ind w:left="1400"/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BodyTextIndent21">
    <w:name w:val="Body Text Indent 21"/>
    <w:basedOn w:val="a"/>
    <w:pPr>
      <w:widowControl w:val="0"/>
      <w:spacing w:line="220" w:lineRule="exact"/>
      <w:ind w:firstLine="284"/>
      <w:jc w:val="both"/>
    </w:pPr>
    <w:rPr>
      <w:rFonts w:ascii="Arial" w:hAnsi="Arial"/>
      <w:sz w:val="16"/>
      <w:lang w:val="ru-RU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a6">
    <w:name w:val="Balloon Text"/>
    <w:basedOn w:val="a"/>
    <w:semiHidden/>
    <w:rsid w:val="00C10CD5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E35FDB"/>
    <w:pPr>
      <w:tabs>
        <w:tab w:val="center" w:pos="1263"/>
        <w:tab w:val="right" w:pos="2526"/>
        <w:tab w:val="left" w:pos="3789"/>
      </w:tabs>
      <w:spacing w:before="60"/>
      <w:jc w:val="center"/>
    </w:pPr>
    <w:rPr>
      <w:rFonts w:ascii="Arial" w:hAnsi="Arial"/>
      <w:b/>
      <w:sz w:val="14"/>
      <w:lang w:val="ru-RU"/>
    </w:rPr>
  </w:style>
  <w:style w:type="paragraph" w:styleId="11">
    <w:name w:val="index 1"/>
    <w:basedOn w:val="a"/>
    <w:next w:val="a"/>
    <w:semiHidden/>
    <w:rsid w:val="003D54BE"/>
    <w:pPr>
      <w:widowControl w:val="0"/>
    </w:pPr>
    <w:rPr>
      <w:rFonts w:ascii="Arial" w:hAnsi="Arial"/>
      <w:sz w:val="14"/>
      <w:lang w:val="ru-RU"/>
    </w:rPr>
  </w:style>
  <w:style w:type="paragraph" w:customStyle="1" w:styleId="210">
    <w:name w:val="Основной текст 21"/>
    <w:basedOn w:val="a"/>
    <w:rsid w:val="003D54BE"/>
    <w:pPr>
      <w:widowControl w:val="0"/>
      <w:tabs>
        <w:tab w:val="center" w:pos="1263"/>
        <w:tab w:val="right" w:pos="2526"/>
        <w:tab w:val="left" w:pos="3789"/>
        <w:tab w:val="left" w:pos="5052"/>
        <w:tab w:val="left" w:pos="6315"/>
        <w:tab w:val="left" w:pos="7578"/>
        <w:tab w:val="left" w:pos="8841"/>
        <w:tab w:val="left" w:pos="10104"/>
        <w:tab w:val="left" w:pos="11367"/>
        <w:tab w:val="left" w:pos="12630"/>
      </w:tabs>
      <w:spacing w:before="120" w:after="120" w:line="160" w:lineRule="exact"/>
      <w:jc w:val="center"/>
    </w:pPr>
    <w:rPr>
      <w:rFonts w:ascii="Arial" w:hAnsi="Arial"/>
      <w:b/>
      <w:sz w:val="16"/>
      <w:lang w:val="ru-RU"/>
    </w:rPr>
  </w:style>
  <w:style w:type="table" w:styleId="a7">
    <w:name w:val="Table Grid"/>
    <w:basedOn w:val="a1"/>
    <w:rsid w:val="009E38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КАПИТАЛЬНОГО СТРОИТЕЛЬСТВА</vt:lpstr>
    </vt:vector>
  </TitlesOfParts>
  <Company>Ryazoblkomstat</Company>
  <LinksUpToDate>false</LinksUpToDate>
  <CharactersWithSpaces>8815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КАПИТАЛЬНОГО СТРОИТЕЛЬСТВА</dc:title>
  <dc:creator>Лукашов Сергей Михайлович</dc:creator>
  <cp:lastModifiedBy>P62_GugelZK</cp:lastModifiedBy>
  <cp:revision>10</cp:revision>
  <cp:lastPrinted>2024-02-14T09:07:00Z</cp:lastPrinted>
  <dcterms:created xsi:type="dcterms:W3CDTF">2023-10-16T09:30:00Z</dcterms:created>
  <dcterms:modified xsi:type="dcterms:W3CDTF">2024-02-14T09:22:00Z</dcterms:modified>
</cp:coreProperties>
</file>