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47" w:rsidRPr="0090027D" w:rsidRDefault="00CE4847" w:rsidP="00CE4847">
      <w:pPr>
        <w:pStyle w:val="1"/>
        <w:spacing w:before="0" w:after="0"/>
        <w:jc w:val="center"/>
        <w:rPr>
          <w:rFonts w:cs="Arial"/>
          <w:sz w:val="24"/>
          <w:szCs w:val="24"/>
          <w:lang w:val="ru-RU"/>
        </w:rPr>
      </w:pPr>
      <w:r w:rsidRPr="0090027D">
        <w:rPr>
          <w:rFonts w:cs="Arial"/>
          <w:sz w:val="24"/>
          <w:szCs w:val="24"/>
          <w:lang w:val="ru-RU"/>
        </w:rPr>
        <w:t>9. ИНВЕСТИЦИИ</w:t>
      </w:r>
    </w:p>
    <w:p w:rsidR="006D4D49" w:rsidRDefault="006D4D49" w:rsidP="006D4D49">
      <w:pPr>
        <w:pStyle w:val="Iauiue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</w:p>
    <w:p w:rsidR="00EB19FD" w:rsidRPr="0017290D" w:rsidRDefault="007B59C9" w:rsidP="006D4D49">
      <w:pPr>
        <w:pStyle w:val="Iauiue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7290D">
        <w:rPr>
          <w:rFonts w:ascii="Arial" w:hAnsi="Arial" w:cs="Arial"/>
          <w:color w:val="000000"/>
          <w:sz w:val="18"/>
          <w:szCs w:val="18"/>
        </w:rPr>
        <w:t xml:space="preserve">Раздел содержит статистику </w:t>
      </w:r>
      <w:r w:rsidR="004C47CD" w:rsidRPr="0017290D">
        <w:rPr>
          <w:rFonts w:ascii="Arial" w:hAnsi="Arial" w:cs="Arial"/>
          <w:color w:val="000000"/>
          <w:sz w:val="18"/>
          <w:szCs w:val="18"/>
        </w:rPr>
        <w:t xml:space="preserve">инвестиций </w:t>
      </w:r>
      <w:r w:rsidRPr="0017290D">
        <w:rPr>
          <w:rFonts w:ascii="Arial" w:hAnsi="Arial" w:cs="Arial"/>
          <w:color w:val="000000"/>
          <w:sz w:val="18"/>
          <w:szCs w:val="18"/>
        </w:rPr>
        <w:t xml:space="preserve">в нефинансовые активы </w:t>
      </w:r>
      <w:r w:rsidR="004C57AA">
        <w:rPr>
          <w:rFonts w:ascii="Arial" w:hAnsi="Arial" w:cs="Arial"/>
          <w:color w:val="000000"/>
          <w:sz w:val="18"/>
          <w:szCs w:val="18"/>
        </w:rPr>
        <w:br/>
      </w:r>
      <w:r w:rsidRPr="0017290D">
        <w:rPr>
          <w:rFonts w:ascii="Arial" w:hAnsi="Arial" w:cs="Arial"/>
          <w:color w:val="000000"/>
          <w:sz w:val="18"/>
          <w:szCs w:val="18"/>
        </w:rPr>
        <w:t>и финансовых вложений.</w:t>
      </w:r>
    </w:p>
    <w:p w:rsidR="004C47CD" w:rsidRPr="0017290D" w:rsidRDefault="004C47CD" w:rsidP="006D4D49">
      <w:pPr>
        <w:pStyle w:val="Iauiue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7290D">
        <w:rPr>
          <w:rFonts w:ascii="Arial" w:hAnsi="Arial" w:cs="Arial"/>
          <w:color w:val="000000"/>
          <w:sz w:val="18"/>
          <w:szCs w:val="18"/>
        </w:rPr>
        <w:t xml:space="preserve">Данные в таблицах, содержащих показатели по видам экономической деятельности, приведены в соответствии с Общероссийским классификатором видов экономической деятельности (ОКВЭД2) </w:t>
      </w:r>
      <w:proofErr w:type="gramStart"/>
      <w:r w:rsidRPr="0017290D">
        <w:rPr>
          <w:rFonts w:ascii="Arial" w:hAnsi="Arial" w:cs="Arial"/>
          <w:color w:val="000000"/>
          <w:sz w:val="18"/>
          <w:szCs w:val="18"/>
        </w:rPr>
        <w:t>ОК</w:t>
      </w:r>
      <w:proofErr w:type="gramEnd"/>
      <w:r w:rsidRPr="0017290D">
        <w:rPr>
          <w:rFonts w:ascii="Arial" w:hAnsi="Arial" w:cs="Arial"/>
          <w:color w:val="000000"/>
          <w:sz w:val="18"/>
          <w:szCs w:val="18"/>
        </w:rPr>
        <w:t xml:space="preserve"> 029-2014.</w:t>
      </w:r>
    </w:p>
    <w:p w:rsidR="00E97798" w:rsidRPr="0017290D" w:rsidRDefault="00E97798" w:rsidP="006D4D49">
      <w:pPr>
        <w:widowControl w:val="0"/>
        <w:spacing w:before="40"/>
        <w:ind w:firstLine="709"/>
        <w:jc w:val="both"/>
        <w:rPr>
          <w:rFonts w:ascii="Arial" w:hAnsi="Arial" w:cs="Arial"/>
          <w:bCs/>
          <w:color w:val="000000"/>
          <w:sz w:val="18"/>
          <w:szCs w:val="18"/>
          <w:lang w:val="ru-RU"/>
        </w:rPr>
      </w:pPr>
      <w:r w:rsidRPr="0017290D">
        <w:rPr>
          <w:rFonts w:ascii="Arial" w:hAnsi="Arial" w:cs="Arial"/>
          <w:b/>
          <w:bCs/>
          <w:color w:val="000000"/>
          <w:sz w:val="18"/>
          <w:szCs w:val="18"/>
          <w:lang w:val="ru-RU"/>
        </w:rPr>
        <w:t>Инвестиции в нефинансовые активы</w:t>
      </w:r>
      <w:r w:rsidRPr="0017290D">
        <w:rPr>
          <w:rFonts w:ascii="Arial" w:hAnsi="Arial" w:cs="Arial"/>
          <w:bCs/>
          <w:color w:val="000000"/>
          <w:sz w:val="18"/>
          <w:szCs w:val="18"/>
          <w:lang w:val="ru-RU"/>
        </w:rPr>
        <w:t xml:space="preserve"> включают в себя следующие элементы: инвестиции в основной капитал и инвестиции в непроизведенные нефинансовые активы.</w:t>
      </w:r>
    </w:p>
    <w:p w:rsidR="00E97798" w:rsidRPr="0017290D" w:rsidRDefault="00E97798" w:rsidP="006D4D49">
      <w:pPr>
        <w:widowControl w:val="0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17290D">
        <w:rPr>
          <w:rFonts w:ascii="Arial" w:hAnsi="Arial" w:cs="Arial"/>
          <w:color w:val="000000"/>
          <w:sz w:val="18"/>
          <w:szCs w:val="18"/>
          <w:lang w:val="ru-RU"/>
        </w:rPr>
        <w:t xml:space="preserve">Основное место в системе показателей, характеризующих объемы </w:t>
      </w:r>
      <w:r w:rsidR="004C57AA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color w:val="000000"/>
          <w:sz w:val="18"/>
          <w:szCs w:val="18"/>
          <w:lang w:val="ru-RU"/>
        </w:rPr>
        <w:t xml:space="preserve">и структуру инвестиций в нефинансовые активы, занимают </w:t>
      </w:r>
      <w:r w:rsidRPr="0017290D">
        <w:rPr>
          <w:rFonts w:ascii="Arial" w:hAnsi="Arial" w:cs="Arial"/>
          <w:b/>
          <w:color w:val="000000"/>
          <w:sz w:val="18"/>
          <w:szCs w:val="18"/>
          <w:lang w:val="ru-RU"/>
        </w:rPr>
        <w:t xml:space="preserve">инвестиции </w:t>
      </w:r>
      <w:r w:rsidR="004C57AA">
        <w:rPr>
          <w:rFonts w:ascii="Arial" w:hAnsi="Arial" w:cs="Arial"/>
          <w:b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b/>
          <w:color w:val="000000"/>
          <w:sz w:val="18"/>
          <w:szCs w:val="18"/>
          <w:lang w:val="ru-RU"/>
        </w:rPr>
        <w:t>в основной капитал</w:t>
      </w:r>
      <w:r w:rsidRPr="0017290D">
        <w:rPr>
          <w:rFonts w:ascii="Arial" w:hAnsi="Arial" w:cs="Arial"/>
          <w:color w:val="000000"/>
          <w:sz w:val="18"/>
          <w:szCs w:val="18"/>
          <w:lang w:val="ru-RU"/>
        </w:rPr>
        <w:t xml:space="preserve">, которые представляют собой совокупность затрат, направленных на строительство, реконструкцию (включая расширение </w:t>
      </w:r>
      <w:r w:rsidR="003367D8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color w:val="000000"/>
          <w:sz w:val="18"/>
          <w:szCs w:val="18"/>
          <w:lang w:val="ru-RU"/>
        </w:rPr>
        <w:t xml:space="preserve">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учет которых осуществляется в порядке, установленном для учета вложений </w:t>
      </w:r>
      <w:r w:rsidR="003367D8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color w:val="000000"/>
          <w:sz w:val="18"/>
          <w:szCs w:val="18"/>
          <w:lang w:val="ru-RU"/>
        </w:rPr>
        <w:t xml:space="preserve">во </w:t>
      </w:r>
      <w:proofErr w:type="spellStart"/>
      <w:r w:rsidRPr="0017290D">
        <w:rPr>
          <w:rFonts w:ascii="Arial" w:hAnsi="Arial" w:cs="Arial"/>
          <w:color w:val="000000"/>
          <w:sz w:val="18"/>
          <w:szCs w:val="18"/>
          <w:lang w:val="ru-RU"/>
        </w:rPr>
        <w:t>внеоборотные</w:t>
      </w:r>
      <w:proofErr w:type="spellEnd"/>
      <w:r w:rsidRPr="0017290D">
        <w:rPr>
          <w:rFonts w:ascii="Arial" w:hAnsi="Arial" w:cs="Arial"/>
          <w:color w:val="000000"/>
          <w:sz w:val="18"/>
          <w:szCs w:val="18"/>
          <w:lang w:val="ru-RU"/>
        </w:rPr>
        <w:t xml:space="preserve"> активы, инвестиции в объекты интеллектуальной собственности, культивируемые биологические ресурсы.</w:t>
      </w:r>
    </w:p>
    <w:p w:rsidR="00E97798" w:rsidRPr="0017290D" w:rsidRDefault="00E97798" w:rsidP="006D4D49">
      <w:pPr>
        <w:widowControl w:val="0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17290D">
        <w:rPr>
          <w:rFonts w:ascii="Arial" w:hAnsi="Arial" w:cs="Arial"/>
          <w:color w:val="000000"/>
          <w:sz w:val="18"/>
          <w:szCs w:val="18"/>
          <w:lang w:val="ru-RU"/>
        </w:rPr>
        <w:t>В состав инвестиций в основной капитал включены затраты, осуществленные за счет денежных средств граждан и юридических лиц, привлеченных организациями-застройщиками для долевого строительства.</w:t>
      </w:r>
    </w:p>
    <w:p w:rsidR="00E97798" w:rsidRPr="0017290D" w:rsidRDefault="00E97798" w:rsidP="006D4D49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17290D">
        <w:rPr>
          <w:rFonts w:ascii="Arial" w:hAnsi="Arial" w:cs="Arial"/>
          <w:color w:val="000000"/>
          <w:sz w:val="18"/>
          <w:szCs w:val="18"/>
          <w:lang w:val="ru-RU"/>
        </w:rPr>
        <w:t xml:space="preserve">Затраты на приобретение объектов незавершенного строительства </w:t>
      </w:r>
      <w:r w:rsidR="003367D8">
        <w:rPr>
          <w:rFonts w:ascii="Arial" w:hAnsi="Arial" w:cs="Arial"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color w:val="000000"/>
          <w:sz w:val="18"/>
          <w:szCs w:val="18"/>
          <w:lang w:val="ru-RU"/>
        </w:rPr>
        <w:t>и основных средств на вторичном рынке в объеме инвестиций в основной капитал не учитываются.</w:t>
      </w:r>
    </w:p>
    <w:p w:rsidR="003A564A" w:rsidRPr="0017290D" w:rsidRDefault="003A564A" w:rsidP="006D4D49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17290D">
        <w:rPr>
          <w:rFonts w:ascii="Arial" w:hAnsi="Arial" w:cs="Arial"/>
          <w:color w:val="000000"/>
          <w:sz w:val="18"/>
          <w:szCs w:val="18"/>
          <w:lang w:val="ru-RU"/>
        </w:rPr>
        <w:t>Распределение инвестиций в основной капитал по видам экономической деятельности осуществляется исходя из назначения основных средств, т.е. той сферы деятельности, в которой они будут функционировать.</w:t>
      </w:r>
    </w:p>
    <w:p w:rsidR="003A564A" w:rsidRPr="0017290D" w:rsidRDefault="003A564A" w:rsidP="006D4D49">
      <w:pPr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  <w:lang w:val="ru-RU"/>
        </w:rPr>
      </w:pPr>
      <w:r w:rsidRPr="0017290D">
        <w:rPr>
          <w:rFonts w:ascii="Arial" w:hAnsi="Arial" w:cs="Arial"/>
          <w:color w:val="000000"/>
          <w:sz w:val="18"/>
          <w:szCs w:val="18"/>
          <w:lang w:val="ru-RU"/>
        </w:rPr>
        <w:t>Данные по инвестициям в основной капитал по видам основных фондов приведены в соответствии с Общероссийским классификатором основных фондов (ОКОФ) ОК 013-2014 (СНС 2008).</w:t>
      </w:r>
    </w:p>
    <w:p w:rsidR="008F3783" w:rsidRPr="0017290D" w:rsidRDefault="008F3783" w:rsidP="006D4D49">
      <w:pPr>
        <w:pStyle w:val="Iauiue"/>
        <w:widowControl w:val="0"/>
        <w:spacing w:before="40"/>
        <w:ind w:firstLine="709"/>
        <w:jc w:val="both"/>
        <w:rPr>
          <w:rFonts w:ascii="Arial" w:hAnsi="Arial" w:cs="Arial"/>
          <w:color w:val="000000"/>
          <w:sz w:val="18"/>
          <w:szCs w:val="18"/>
        </w:rPr>
      </w:pPr>
      <w:r w:rsidRPr="0017290D">
        <w:rPr>
          <w:rFonts w:ascii="Arial" w:hAnsi="Arial" w:cs="Arial"/>
          <w:color w:val="000000"/>
          <w:sz w:val="18"/>
          <w:szCs w:val="18"/>
        </w:rPr>
        <w:t xml:space="preserve">Данные по инвестициям в основной капитал приведены в фактически действовавших ценах, индексы физического объема инвестиций в основной капитал рассчитаны в сопоставимых ценах. В качестве сопоставимых </w:t>
      </w:r>
      <w:r w:rsidR="003A564A" w:rsidRPr="0017290D">
        <w:rPr>
          <w:rFonts w:ascii="Arial" w:hAnsi="Arial" w:cs="Arial"/>
          <w:color w:val="000000"/>
          <w:sz w:val="18"/>
          <w:szCs w:val="18"/>
        </w:rPr>
        <w:t xml:space="preserve">цен </w:t>
      </w:r>
      <w:r w:rsidRPr="0017290D">
        <w:rPr>
          <w:rFonts w:ascii="Arial" w:hAnsi="Arial" w:cs="Arial"/>
          <w:color w:val="000000"/>
          <w:sz w:val="18"/>
          <w:szCs w:val="18"/>
        </w:rPr>
        <w:t>приняты среднегодовые цены предыдущего года.</w:t>
      </w:r>
    </w:p>
    <w:p w:rsidR="00CF0ADB" w:rsidRPr="0017290D" w:rsidRDefault="00CF0ADB" w:rsidP="006D4D49">
      <w:pPr>
        <w:spacing w:before="40"/>
        <w:ind w:firstLine="709"/>
        <w:jc w:val="both"/>
        <w:rPr>
          <w:rFonts w:ascii="Arial" w:hAnsi="Arial" w:cs="Arial"/>
          <w:bCs/>
          <w:color w:val="000000"/>
          <w:sz w:val="18"/>
          <w:szCs w:val="18"/>
          <w:lang w:val="ru-RU"/>
        </w:rPr>
      </w:pPr>
      <w:r w:rsidRPr="0017290D">
        <w:rPr>
          <w:rFonts w:ascii="Arial" w:hAnsi="Arial" w:cs="Arial"/>
          <w:b/>
          <w:bCs/>
          <w:color w:val="000000"/>
          <w:sz w:val="18"/>
          <w:szCs w:val="18"/>
          <w:lang w:val="ru-RU"/>
        </w:rPr>
        <w:t>Финансовые вложения</w:t>
      </w:r>
      <w:r w:rsidRPr="0017290D">
        <w:rPr>
          <w:rFonts w:ascii="Arial" w:hAnsi="Arial" w:cs="Arial"/>
          <w:bCs/>
          <w:color w:val="000000"/>
          <w:sz w:val="18"/>
          <w:szCs w:val="18"/>
          <w:lang w:val="ru-RU"/>
        </w:rPr>
        <w:t xml:space="preserve"> – инвестиции организации в государственные и муниципальные ценные бумаги, ценные бумаги других организаций, в том числе долговые ценные бумаги, в которых дата и стоимость погашения определена (облигации, векселя); вклады в уставные (складочные) капиталы других организаций (в том числе дочерних и зависимых хозяйственных обществ); предоставленные другим организациям займы, депозитные вклады </w:t>
      </w:r>
      <w:r w:rsidR="003367D8">
        <w:rPr>
          <w:rFonts w:ascii="Arial" w:hAnsi="Arial" w:cs="Arial"/>
          <w:bCs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bCs/>
          <w:color w:val="000000"/>
          <w:sz w:val="18"/>
          <w:szCs w:val="18"/>
          <w:lang w:val="ru-RU"/>
        </w:rPr>
        <w:t xml:space="preserve">в кредитных организациях, дебиторская задолженность, приобретенная </w:t>
      </w:r>
      <w:r w:rsidR="003367D8">
        <w:rPr>
          <w:rFonts w:ascii="Arial" w:hAnsi="Arial" w:cs="Arial"/>
          <w:bCs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bCs/>
          <w:color w:val="000000"/>
          <w:sz w:val="18"/>
          <w:szCs w:val="18"/>
          <w:lang w:val="ru-RU"/>
        </w:rPr>
        <w:t xml:space="preserve">на основании уступки права требования, вклады организации-товарища </w:t>
      </w:r>
      <w:r w:rsidR="003367D8">
        <w:rPr>
          <w:rFonts w:ascii="Arial" w:hAnsi="Arial" w:cs="Arial"/>
          <w:bCs/>
          <w:color w:val="000000"/>
          <w:sz w:val="18"/>
          <w:szCs w:val="18"/>
          <w:lang w:val="ru-RU"/>
        </w:rPr>
        <w:br/>
      </w:r>
      <w:r w:rsidRPr="0017290D">
        <w:rPr>
          <w:rFonts w:ascii="Arial" w:hAnsi="Arial" w:cs="Arial"/>
          <w:bCs/>
          <w:color w:val="000000"/>
          <w:sz w:val="18"/>
          <w:szCs w:val="18"/>
          <w:lang w:val="ru-RU"/>
        </w:rPr>
        <w:t>по договору простого товарищества и пр.</w:t>
      </w:r>
    </w:p>
    <w:p w:rsidR="00A62CFA" w:rsidRPr="0090027D" w:rsidRDefault="00A62CFA" w:rsidP="00A62CFA">
      <w:pPr>
        <w:widowControl w:val="0"/>
        <w:jc w:val="center"/>
        <w:rPr>
          <w:rFonts w:ascii="Arial" w:hAnsi="Arial" w:cs="Arial"/>
          <w:b/>
          <w:lang w:val="ru-RU"/>
        </w:rPr>
      </w:pPr>
      <w:r w:rsidRPr="0090027D">
        <w:rPr>
          <w:rFonts w:ascii="Arial" w:hAnsi="Arial" w:cs="Arial"/>
          <w:b/>
          <w:lang w:val="ru-RU"/>
        </w:rPr>
        <w:lastRenderedPageBreak/>
        <w:t>ИНВЕСТИЦИИ В НЕФИНАНСОВЫЕ АКТИВЫ</w:t>
      </w:r>
    </w:p>
    <w:p w:rsidR="00D8387F" w:rsidRPr="0090027D" w:rsidRDefault="00D8387F" w:rsidP="00563828">
      <w:pPr>
        <w:pStyle w:val="Iauiue"/>
        <w:widowControl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3A564A" w:rsidRPr="0090027D" w:rsidRDefault="00D5399C" w:rsidP="006C1BDD">
      <w:pPr>
        <w:pStyle w:val="caaieiaie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r w:rsidRPr="00D5399C">
        <w:rPr>
          <w:rFonts w:cs="Arial"/>
          <w:i w:val="0"/>
          <w:sz w:val="20"/>
        </w:rPr>
        <w:t>9.1. Инвестиции в нефинансовые активы</w:t>
      </w:r>
      <w:r w:rsidRPr="00D5399C">
        <w:rPr>
          <w:rFonts w:cs="Arial"/>
          <w:b w:val="0"/>
          <w:i w:val="0"/>
          <w:sz w:val="20"/>
          <w:vertAlign w:val="superscript"/>
        </w:rPr>
        <w:t>1)</w:t>
      </w:r>
      <w:r w:rsidRPr="00D5399C">
        <w:rPr>
          <w:rFonts w:cs="Arial"/>
          <w:b w:val="0"/>
          <w:i w:val="0"/>
          <w:sz w:val="20"/>
        </w:rPr>
        <w:br/>
      </w:r>
      <w:r w:rsidR="003A564A" w:rsidRPr="0090027D">
        <w:rPr>
          <w:rFonts w:cs="Arial"/>
          <w:b w:val="0"/>
          <w:i w:val="0"/>
          <w:sz w:val="16"/>
          <w:szCs w:val="16"/>
        </w:rPr>
        <w:t>(в процентах к итогу</w:t>
      </w:r>
      <w:r w:rsidR="00E03839" w:rsidRPr="0090027D">
        <w:rPr>
          <w:rFonts w:cs="Arial"/>
          <w:b w:val="0"/>
          <w:i w:val="0"/>
          <w:sz w:val="16"/>
          <w:szCs w:val="16"/>
        </w:rPr>
        <w:t>)</w:t>
      </w:r>
    </w:p>
    <w:p w:rsidR="006C1BDD" w:rsidRPr="0090027D" w:rsidRDefault="006C1BDD" w:rsidP="006C1BDD">
      <w:pPr>
        <w:pStyle w:val="Iauiue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32"/>
        <w:gridCol w:w="732"/>
        <w:gridCol w:w="733"/>
        <w:gridCol w:w="732"/>
        <w:gridCol w:w="732"/>
        <w:gridCol w:w="733"/>
      </w:tblGrid>
      <w:tr w:rsidR="00475410" w:rsidRPr="0090027D" w:rsidTr="0017290D">
        <w:trPr>
          <w:trHeight w:val="170"/>
        </w:trPr>
        <w:tc>
          <w:tcPr>
            <w:tcW w:w="2410" w:type="dxa"/>
            <w:vAlign w:val="center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33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DF4D3C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33" w:type="dxa"/>
            <w:vAlign w:val="center"/>
          </w:tcPr>
          <w:p w:rsidR="00475410" w:rsidRPr="00DF4D3C" w:rsidRDefault="00475410" w:rsidP="000B4A7C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  <w:r w:rsidR="00DF4D3C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Инвестиции в нефинансовые активы – всего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en-US"/>
              </w:rPr>
              <w:t>100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100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475410" w:rsidRPr="001B2C20" w:rsidRDefault="001B2C20" w:rsidP="000B4A7C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tcBorders>
              <w:bottom w:val="nil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tcBorders>
              <w:top w:val="nil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инвестиции в основной капитал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98,9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97,5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97,9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48021F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8021F">
              <w:rPr>
                <w:rFonts w:ascii="Arial" w:hAnsi="Arial" w:cs="Arial"/>
                <w:sz w:val="16"/>
                <w:szCs w:val="16"/>
              </w:rPr>
              <w:t>98,</w:t>
            </w:r>
            <w:r w:rsidRPr="0048021F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90027D" w:rsidRDefault="00475410" w:rsidP="00DF4D3C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A55">
              <w:rPr>
                <w:rFonts w:ascii="Arial" w:hAnsi="Arial" w:cs="Arial"/>
                <w:sz w:val="16"/>
                <w:szCs w:val="16"/>
              </w:rPr>
              <w:t>99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DF4D3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475410" w:rsidRPr="0090027D" w:rsidRDefault="001B2C20" w:rsidP="003C2A55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98,6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 xml:space="preserve">инвестиции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</w:rPr>
              <w:t>в непроизводственные нефинансовые активы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1,1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2,5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732" w:type="dxa"/>
            <w:vAlign w:val="bottom"/>
          </w:tcPr>
          <w:p w:rsidR="00475410" w:rsidRPr="0048021F" w:rsidRDefault="00475410" w:rsidP="001B2C20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48021F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Pr="0048021F">
              <w:rPr>
                <w:rFonts w:ascii="Arial" w:hAnsi="Arial" w:cs="Arial"/>
                <w:sz w:val="16"/>
                <w:szCs w:val="16"/>
              </w:rPr>
              <w:t>,</w:t>
            </w:r>
            <w:r w:rsidRPr="0048021F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DF4D3C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2A55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DF4D3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3" w:type="dxa"/>
            <w:vAlign w:val="bottom"/>
          </w:tcPr>
          <w:p w:rsidR="00475410" w:rsidRPr="0090027D" w:rsidRDefault="001B2C20" w:rsidP="003C2A55">
            <w:pPr>
              <w:pStyle w:val="Iauiue"/>
              <w:widowControl w:val="0"/>
              <w:spacing w:before="2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1,4</w:t>
            </w:r>
          </w:p>
        </w:tc>
      </w:tr>
      <w:tr w:rsidR="00475410" w:rsidRPr="0090027D" w:rsidTr="0017290D">
        <w:trPr>
          <w:trHeight w:val="170"/>
        </w:trPr>
        <w:tc>
          <w:tcPr>
            <w:tcW w:w="6804" w:type="dxa"/>
            <w:gridSpan w:val="7"/>
            <w:vAlign w:val="bottom"/>
          </w:tcPr>
          <w:p w:rsidR="00475410" w:rsidRPr="0090027D" w:rsidRDefault="00475410" w:rsidP="0017290D">
            <w:pPr>
              <w:pStyle w:val="Iauiue"/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90027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90027D">
              <w:rPr>
                <w:rFonts w:ascii="Arial" w:hAnsi="Arial" w:cs="Arial"/>
                <w:sz w:val="14"/>
                <w:szCs w:val="14"/>
              </w:rPr>
              <w:t xml:space="preserve"> Без субъектов малого предпринимательства и объема инвестиций, не наблюдаемых прямыми статистическими методами.</w:t>
            </w:r>
          </w:p>
          <w:p w:rsidR="00475410" w:rsidRPr="0090027D" w:rsidRDefault="00475410" w:rsidP="0017290D">
            <w:pPr>
              <w:pStyle w:val="Iauiue"/>
              <w:widowControl w:val="0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90027D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  <w:r w:rsidRPr="0090027D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90027D">
              <w:rPr>
                <w:rFonts w:ascii="Arial" w:hAnsi="Arial" w:cs="Arial"/>
                <w:sz w:val="14"/>
                <w:szCs w:val="14"/>
              </w:rPr>
              <w:t>Предварительные данные</w:t>
            </w:r>
            <w:r w:rsidRPr="0090027D">
              <w:rPr>
                <w:rFonts w:ascii="Arial" w:hAnsi="Arial" w:cs="Arial"/>
                <w:sz w:val="14"/>
                <w:szCs w:val="14"/>
                <w:lang w:val="en-US"/>
              </w:rPr>
              <w:t>.</w:t>
            </w:r>
          </w:p>
        </w:tc>
      </w:tr>
    </w:tbl>
    <w:p w:rsidR="003A564A" w:rsidRPr="0090027D" w:rsidRDefault="003A564A" w:rsidP="00F50874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:rsidR="002F3082" w:rsidRPr="00D5399C" w:rsidRDefault="00D5399C" w:rsidP="0001308D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20"/>
          <w:lang w:val="ru-RU"/>
        </w:rPr>
      </w:pPr>
      <w:r w:rsidRPr="00D5399C">
        <w:rPr>
          <w:rFonts w:cs="Arial"/>
          <w:i w:val="0"/>
          <w:sz w:val="20"/>
          <w:lang w:val="ru-RU"/>
        </w:rPr>
        <w:t>9.2. Инвестиции в основной капитал</w:t>
      </w:r>
    </w:p>
    <w:p w:rsidR="0001308D" w:rsidRPr="00D5399C" w:rsidRDefault="0001308D" w:rsidP="0001308D">
      <w:pPr>
        <w:rPr>
          <w:rFonts w:ascii="Arial" w:hAnsi="Arial" w:cs="Arial"/>
          <w:lang w:val="ru-RU" w:eastAsia="x-none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32"/>
        <w:gridCol w:w="732"/>
        <w:gridCol w:w="733"/>
        <w:gridCol w:w="732"/>
        <w:gridCol w:w="732"/>
        <w:gridCol w:w="733"/>
      </w:tblGrid>
      <w:tr w:rsidR="00475410" w:rsidRPr="0090027D" w:rsidTr="0017290D">
        <w:trPr>
          <w:trHeight w:val="170"/>
        </w:trPr>
        <w:tc>
          <w:tcPr>
            <w:tcW w:w="2410" w:type="dxa"/>
            <w:vAlign w:val="center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33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32" w:type="dxa"/>
            <w:vAlign w:val="center"/>
          </w:tcPr>
          <w:p w:rsidR="00475410" w:rsidRPr="00D038F2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33" w:type="dxa"/>
            <w:vAlign w:val="center"/>
          </w:tcPr>
          <w:p w:rsidR="00475410" w:rsidRPr="001B2C20" w:rsidRDefault="00475410" w:rsidP="000B4A7C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75410">
              <w:rPr>
                <w:rFonts w:ascii="Arial" w:hAnsi="Arial" w:cs="Arial"/>
                <w:sz w:val="16"/>
                <w:szCs w:val="16"/>
              </w:rPr>
              <w:t>2023</w:t>
            </w:r>
            <w:r w:rsidR="001B2C20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 xml:space="preserve">Инвестиции в основной капитал (в фактически действовавших ценах),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</w:rPr>
              <w:t>млн рублей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62741,4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69044,2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62505,3</w:t>
            </w:r>
          </w:p>
        </w:tc>
        <w:tc>
          <w:tcPr>
            <w:tcW w:w="732" w:type="dxa"/>
            <w:vAlign w:val="bottom"/>
          </w:tcPr>
          <w:p w:rsidR="00475410" w:rsidRPr="0048021F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8021F">
              <w:rPr>
                <w:rFonts w:ascii="Arial" w:hAnsi="Arial" w:cs="Arial"/>
                <w:sz w:val="16"/>
                <w:szCs w:val="16"/>
              </w:rPr>
              <w:t>75730,4</w:t>
            </w:r>
          </w:p>
        </w:tc>
        <w:tc>
          <w:tcPr>
            <w:tcW w:w="732" w:type="dxa"/>
            <w:vAlign w:val="bottom"/>
          </w:tcPr>
          <w:p w:rsidR="00475410" w:rsidRPr="003C2A55" w:rsidRDefault="001B2C2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92430,7</w:t>
            </w:r>
          </w:p>
        </w:tc>
        <w:tc>
          <w:tcPr>
            <w:tcW w:w="733" w:type="dxa"/>
            <w:vAlign w:val="bottom"/>
          </w:tcPr>
          <w:p w:rsidR="00475410" w:rsidRPr="001B2C20" w:rsidRDefault="001B2C20" w:rsidP="001B2C20">
            <w:pPr>
              <w:pStyle w:val="Iauiue"/>
              <w:widowControl w:val="0"/>
              <w:spacing w:before="20" w:after="20"/>
              <w:ind w:left="-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101302,4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Индексы физического объема инвестиций в основной капитал (в сопоставимых ценах), в % к предыдущему году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95,5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102,6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85,5</w:t>
            </w:r>
          </w:p>
        </w:tc>
        <w:tc>
          <w:tcPr>
            <w:tcW w:w="732" w:type="dxa"/>
            <w:vAlign w:val="bottom"/>
          </w:tcPr>
          <w:p w:rsidR="00475410" w:rsidRPr="0048021F" w:rsidRDefault="0047541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8021F">
              <w:rPr>
                <w:rFonts w:ascii="Arial" w:hAnsi="Arial" w:cs="Arial"/>
                <w:sz w:val="16"/>
                <w:szCs w:val="16"/>
              </w:rPr>
              <w:t>114,8</w:t>
            </w:r>
          </w:p>
        </w:tc>
        <w:tc>
          <w:tcPr>
            <w:tcW w:w="732" w:type="dxa"/>
            <w:vAlign w:val="bottom"/>
          </w:tcPr>
          <w:p w:rsidR="00475410" w:rsidRPr="003C2A55" w:rsidRDefault="001B2C20" w:rsidP="001B2C20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104,8</w:t>
            </w:r>
          </w:p>
        </w:tc>
        <w:tc>
          <w:tcPr>
            <w:tcW w:w="733" w:type="dxa"/>
            <w:vAlign w:val="bottom"/>
          </w:tcPr>
          <w:p w:rsidR="00475410" w:rsidRPr="003C2A55" w:rsidRDefault="001B2C20" w:rsidP="000B4A7C">
            <w:pPr>
              <w:pStyle w:val="Iauiue"/>
              <w:widowControl w:val="0"/>
              <w:spacing w:before="20" w:after="20"/>
              <w:ind w:left="-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102,1</w:t>
            </w:r>
          </w:p>
        </w:tc>
      </w:tr>
      <w:tr w:rsidR="00475410" w:rsidRPr="0090027D" w:rsidTr="0017290D">
        <w:trPr>
          <w:trHeight w:val="170"/>
        </w:trPr>
        <w:tc>
          <w:tcPr>
            <w:tcW w:w="6804" w:type="dxa"/>
            <w:gridSpan w:val="7"/>
            <w:vAlign w:val="center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jc w:val="both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0027D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90027D">
              <w:rPr>
                <w:rFonts w:ascii="Arial" w:hAnsi="Arial" w:cs="Arial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:rsidR="002F3082" w:rsidRPr="0090027D" w:rsidRDefault="002F3082" w:rsidP="00F50874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:rsidR="0001308D" w:rsidRPr="0090027D" w:rsidRDefault="0001308D" w:rsidP="0001308D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:rsidR="00F6028B" w:rsidRPr="00D5399C" w:rsidRDefault="00D5399C" w:rsidP="00A62CFA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D5399C">
        <w:rPr>
          <w:rFonts w:cs="Arial"/>
          <w:i w:val="0"/>
          <w:sz w:val="20"/>
          <w:lang w:val="ru-RU"/>
        </w:rPr>
        <w:t xml:space="preserve">9.3. Инвестиции в основной капитал </w:t>
      </w:r>
    </w:p>
    <w:p w:rsidR="00352B68" w:rsidRPr="00D5399C" w:rsidRDefault="00D5399C" w:rsidP="00B330B1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20"/>
          <w:lang w:val="ru-RU"/>
        </w:rPr>
      </w:pPr>
      <w:r w:rsidRPr="00D5399C">
        <w:rPr>
          <w:rFonts w:cs="Arial"/>
          <w:i w:val="0"/>
          <w:sz w:val="20"/>
          <w:lang w:val="ru-RU"/>
        </w:rPr>
        <w:t>по формам собственности</w:t>
      </w:r>
    </w:p>
    <w:p w:rsidR="00B330B1" w:rsidRPr="0090027D" w:rsidRDefault="00B330B1" w:rsidP="009D3810">
      <w:pPr>
        <w:jc w:val="center"/>
        <w:rPr>
          <w:rFonts w:ascii="Arial" w:hAnsi="Arial" w:cs="Arial"/>
          <w:sz w:val="16"/>
          <w:szCs w:val="16"/>
          <w:lang w:val="ru-RU" w:eastAsia="x-none"/>
        </w:rPr>
      </w:pPr>
      <w:r w:rsidRPr="0090027D">
        <w:rPr>
          <w:rFonts w:ascii="Arial" w:hAnsi="Arial" w:cs="Arial"/>
          <w:sz w:val="16"/>
          <w:szCs w:val="16"/>
          <w:lang w:val="ru-RU" w:eastAsia="x-none"/>
        </w:rPr>
        <w:t>(млн рублей)</w:t>
      </w:r>
    </w:p>
    <w:p w:rsidR="009D3810" w:rsidRPr="0090027D" w:rsidRDefault="009D3810" w:rsidP="009D3810">
      <w:pPr>
        <w:jc w:val="center"/>
        <w:rPr>
          <w:rFonts w:ascii="Arial" w:hAnsi="Arial" w:cs="Arial"/>
          <w:sz w:val="16"/>
          <w:szCs w:val="16"/>
          <w:lang w:val="ru-RU" w:eastAsia="x-none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32"/>
        <w:gridCol w:w="732"/>
        <w:gridCol w:w="733"/>
        <w:gridCol w:w="732"/>
        <w:gridCol w:w="732"/>
        <w:gridCol w:w="733"/>
      </w:tblGrid>
      <w:tr w:rsidR="00475410" w:rsidRPr="0090027D" w:rsidTr="0017290D">
        <w:trPr>
          <w:trHeight w:val="170"/>
          <w:tblHeader/>
        </w:trPr>
        <w:tc>
          <w:tcPr>
            <w:tcW w:w="2410" w:type="dxa"/>
            <w:vAlign w:val="center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33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32" w:type="dxa"/>
            <w:vAlign w:val="center"/>
          </w:tcPr>
          <w:p w:rsidR="00475410" w:rsidRPr="004D34BF" w:rsidRDefault="00475410" w:rsidP="00473696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34BF">
              <w:rPr>
                <w:rFonts w:ascii="Arial" w:hAnsi="Arial" w:cs="Arial"/>
                <w:color w:val="000000" w:themeColor="text1"/>
                <w:sz w:val="16"/>
                <w:szCs w:val="16"/>
              </w:rPr>
              <w:t>2022</w:t>
            </w:r>
          </w:p>
        </w:tc>
        <w:tc>
          <w:tcPr>
            <w:tcW w:w="733" w:type="dxa"/>
            <w:vAlign w:val="center"/>
          </w:tcPr>
          <w:p w:rsidR="00475410" w:rsidRPr="00DA224F" w:rsidRDefault="00475410" w:rsidP="000B4A7C">
            <w:pPr>
              <w:pStyle w:val="Iauiue"/>
              <w:widowControl w:val="0"/>
              <w:spacing w:before="20" w:after="2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  <w:r w:rsidR="00DA224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Инвестиции в основной капитал</w:t>
            </w:r>
            <w:r w:rsidRPr="0090027D">
              <w:rPr>
                <w:rFonts w:ascii="Arial" w:hAnsi="Arial" w:cs="Arial"/>
                <w:sz w:val="16"/>
                <w:szCs w:val="16"/>
              </w:rPr>
              <w:t xml:space="preserve"> – всего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62741,4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  <w:lang w:val="en-US"/>
              </w:rPr>
              <w:t>69044,2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62505,3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48021F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8021F">
              <w:rPr>
                <w:rFonts w:ascii="Arial" w:hAnsi="Arial" w:cs="Arial"/>
                <w:b/>
                <w:sz w:val="16"/>
                <w:szCs w:val="16"/>
              </w:rPr>
              <w:t>75730,4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4D34BF" w:rsidRDefault="00473696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4D34B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92430,7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D34BF" w:rsidP="004D34BF">
            <w:pPr>
              <w:pStyle w:val="Iauiue"/>
              <w:widowControl w:val="0"/>
              <w:spacing w:before="20" w:after="20"/>
              <w:ind w:left="-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101302,4</w:t>
            </w:r>
          </w:p>
        </w:tc>
      </w:tr>
      <w:tr w:rsidR="00475410" w:rsidRPr="007B2F66" w:rsidTr="0017290D">
        <w:trPr>
          <w:trHeight w:val="170"/>
        </w:trPr>
        <w:tc>
          <w:tcPr>
            <w:tcW w:w="2410" w:type="dxa"/>
            <w:tcBorders>
              <w:bottom w:val="nil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в том числе по формам собственности: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A21B4E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4D34BF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bottom"/>
          </w:tcPr>
          <w:p w:rsidR="00475410" w:rsidRPr="0090027D" w:rsidRDefault="00475410" w:rsidP="000B4A7C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российская</w:t>
            </w: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59924,0</w:t>
            </w: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66128,0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60188,6</w:t>
            </w: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  <w:vAlign w:val="bottom"/>
          </w:tcPr>
          <w:p w:rsidR="00475410" w:rsidRPr="002D1BE6" w:rsidRDefault="004D34BF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72025,9</w:t>
            </w: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  <w:vAlign w:val="bottom"/>
          </w:tcPr>
          <w:p w:rsidR="00475410" w:rsidRPr="004D34BF" w:rsidRDefault="004D34BF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34BF">
              <w:rPr>
                <w:rFonts w:ascii="Arial" w:hAnsi="Arial" w:cs="Arial"/>
                <w:color w:val="000000" w:themeColor="text1"/>
                <w:sz w:val="16"/>
                <w:szCs w:val="16"/>
              </w:rPr>
              <w:t>89664,7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vAlign w:val="bottom"/>
          </w:tcPr>
          <w:p w:rsidR="00475410" w:rsidRPr="0090027D" w:rsidRDefault="004D34BF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97489,9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tcBorders>
              <w:bottom w:val="nil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из нее: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2D1BE6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4D34BF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90027D" w:rsidRDefault="00475410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tcBorders>
              <w:top w:val="nil"/>
            </w:tcBorders>
            <w:vAlign w:val="bottom"/>
          </w:tcPr>
          <w:p w:rsidR="00475410" w:rsidRPr="0090027D" w:rsidRDefault="00475410" w:rsidP="000B4A7C">
            <w:pPr>
              <w:pStyle w:val="a3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государственная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7092,8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11318,3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10654,2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2D1BE6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1BE6">
              <w:rPr>
                <w:rFonts w:ascii="Arial" w:hAnsi="Arial" w:cs="Arial"/>
                <w:sz w:val="16"/>
                <w:szCs w:val="16"/>
              </w:rPr>
              <w:t>10627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D1BE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475410" w:rsidRPr="004D34BF" w:rsidRDefault="004D34BF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12846,3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475410" w:rsidRPr="0090027D" w:rsidRDefault="004D34BF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11701,4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0B4A7C">
            <w:pPr>
              <w:pStyle w:val="a3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муниципальная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3107,3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3463,5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3332,6</w:t>
            </w:r>
          </w:p>
        </w:tc>
        <w:tc>
          <w:tcPr>
            <w:tcW w:w="732" w:type="dxa"/>
            <w:vAlign w:val="bottom"/>
          </w:tcPr>
          <w:p w:rsidR="00475410" w:rsidRPr="002D1BE6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1BE6">
              <w:rPr>
                <w:rFonts w:ascii="Arial" w:hAnsi="Arial" w:cs="Arial"/>
                <w:sz w:val="16"/>
                <w:szCs w:val="16"/>
              </w:rPr>
              <w:t>5656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D1BE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32" w:type="dxa"/>
            <w:vAlign w:val="bottom"/>
          </w:tcPr>
          <w:p w:rsidR="00475410" w:rsidRPr="004D34BF" w:rsidRDefault="004D34BF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5830,1</w:t>
            </w:r>
          </w:p>
        </w:tc>
        <w:tc>
          <w:tcPr>
            <w:tcW w:w="733" w:type="dxa"/>
            <w:vAlign w:val="bottom"/>
          </w:tcPr>
          <w:p w:rsidR="00475410" w:rsidRPr="0090027D" w:rsidRDefault="004D34BF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7452,1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0B4A7C">
            <w:pPr>
              <w:pStyle w:val="a3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частная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40167,6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42833,3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37714,9</w:t>
            </w:r>
          </w:p>
        </w:tc>
        <w:tc>
          <w:tcPr>
            <w:tcW w:w="732" w:type="dxa"/>
            <w:vAlign w:val="bottom"/>
          </w:tcPr>
          <w:p w:rsidR="00475410" w:rsidRPr="002D1BE6" w:rsidRDefault="006717F6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45815,6</w:t>
            </w:r>
          </w:p>
        </w:tc>
        <w:tc>
          <w:tcPr>
            <w:tcW w:w="732" w:type="dxa"/>
            <w:vAlign w:val="bottom"/>
          </w:tcPr>
          <w:p w:rsidR="00475410" w:rsidRPr="004D34BF" w:rsidRDefault="004D34BF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62258,5</w:t>
            </w:r>
          </w:p>
        </w:tc>
        <w:tc>
          <w:tcPr>
            <w:tcW w:w="733" w:type="dxa"/>
            <w:vAlign w:val="bottom"/>
          </w:tcPr>
          <w:p w:rsidR="00475410" w:rsidRPr="0090027D" w:rsidRDefault="004D34BF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67555,4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0B4A7C">
            <w:pPr>
              <w:pStyle w:val="a3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общественных и религиозных организаций (объединений)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17,5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38,7</w:t>
            </w:r>
          </w:p>
        </w:tc>
        <w:tc>
          <w:tcPr>
            <w:tcW w:w="732" w:type="dxa"/>
            <w:vAlign w:val="bottom"/>
          </w:tcPr>
          <w:p w:rsidR="00475410" w:rsidRPr="002D1BE6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1BE6">
              <w:rPr>
                <w:rFonts w:ascii="Arial" w:hAnsi="Arial" w:cs="Arial"/>
                <w:sz w:val="16"/>
                <w:szCs w:val="16"/>
              </w:rPr>
              <w:t>22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D1BE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32" w:type="dxa"/>
            <w:vAlign w:val="bottom"/>
          </w:tcPr>
          <w:p w:rsidR="00475410" w:rsidRPr="004D34BF" w:rsidRDefault="004D34BF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15,4</w:t>
            </w:r>
          </w:p>
        </w:tc>
        <w:tc>
          <w:tcPr>
            <w:tcW w:w="733" w:type="dxa"/>
            <w:vAlign w:val="bottom"/>
          </w:tcPr>
          <w:p w:rsidR="00475410" w:rsidRPr="0090027D" w:rsidRDefault="004D34BF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0B4A7C">
            <w:pPr>
              <w:pStyle w:val="a3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смешанная российская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9463,4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8417,2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8387,8</w:t>
            </w:r>
          </w:p>
        </w:tc>
        <w:tc>
          <w:tcPr>
            <w:tcW w:w="732" w:type="dxa"/>
            <w:vAlign w:val="bottom"/>
          </w:tcPr>
          <w:p w:rsidR="00475410" w:rsidRPr="002D1BE6" w:rsidRDefault="00475410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1BE6">
              <w:rPr>
                <w:rFonts w:ascii="Arial" w:hAnsi="Arial" w:cs="Arial"/>
                <w:sz w:val="16"/>
                <w:szCs w:val="16"/>
              </w:rPr>
              <w:t>9781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D1BE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2" w:type="dxa"/>
            <w:vAlign w:val="bottom"/>
          </w:tcPr>
          <w:p w:rsidR="00475410" w:rsidRPr="004D34BF" w:rsidRDefault="004D34BF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8611,7</w:t>
            </w:r>
          </w:p>
        </w:tc>
        <w:tc>
          <w:tcPr>
            <w:tcW w:w="733" w:type="dxa"/>
            <w:vAlign w:val="bottom"/>
          </w:tcPr>
          <w:p w:rsidR="00475410" w:rsidRPr="0090027D" w:rsidRDefault="004D34BF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10243,0</w:t>
            </w:r>
          </w:p>
        </w:tc>
      </w:tr>
      <w:tr w:rsidR="002C5EB3" w:rsidRPr="0090027D" w:rsidTr="0017290D">
        <w:trPr>
          <w:trHeight w:val="170"/>
        </w:trPr>
        <w:tc>
          <w:tcPr>
            <w:tcW w:w="2410" w:type="dxa"/>
            <w:vAlign w:val="bottom"/>
          </w:tcPr>
          <w:p w:rsidR="002C5EB3" w:rsidRPr="002C5EB3" w:rsidRDefault="002C5EB3" w:rsidP="00381CF2">
            <w:pPr>
              <w:pStyle w:val="a3"/>
              <w:widowControl w:val="0"/>
              <w:spacing w:before="20" w:after="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2C5EB3">
              <w:rPr>
                <w:rFonts w:ascii="Arial" w:hAnsi="Arial" w:cs="Arial"/>
                <w:sz w:val="16"/>
                <w:szCs w:val="16"/>
                <w:lang w:val="ru-RU"/>
              </w:rPr>
              <w:t>собственность государственных корпораций</w:t>
            </w:r>
          </w:p>
        </w:tc>
        <w:tc>
          <w:tcPr>
            <w:tcW w:w="732" w:type="dxa"/>
            <w:vAlign w:val="bottom"/>
          </w:tcPr>
          <w:p w:rsidR="002C5EB3" w:rsidRPr="002C5EB3" w:rsidRDefault="002C5EB3" w:rsidP="00381CF2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5EB3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  <w:tc>
          <w:tcPr>
            <w:tcW w:w="732" w:type="dxa"/>
            <w:vAlign w:val="bottom"/>
          </w:tcPr>
          <w:p w:rsidR="002C5EB3" w:rsidRPr="002C5EB3" w:rsidRDefault="002C5EB3" w:rsidP="00381CF2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5EB3">
              <w:rPr>
                <w:rFonts w:ascii="Arial" w:hAnsi="Arial" w:cs="Arial"/>
                <w:sz w:val="16"/>
                <w:szCs w:val="16"/>
              </w:rPr>
              <w:t>82,6</w:t>
            </w:r>
          </w:p>
        </w:tc>
        <w:tc>
          <w:tcPr>
            <w:tcW w:w="733" w:type="dxa"/>
            <w:vAlign w:val="bottom"/>
          </w:tcPr>
          <w:p w:rsidR="002C5EB3" w:rsidRPr="002C5EB3" w:rsidRDefault="002C5EB3" w:rsidP="00381CF2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5EB3">
              <w:rPr>
                <w:rFonts w:ascii="Arial" w:hAnsi="Arial" w:cs="Arial"/>
                <w:sz w:val="16"/>
                <w:szCs w:val="16"/>
              </w:rPr>
              <w:t>60,3</w:t>
            </w:r>
          </w:p>
        </w:tc>
        <w:tc>
          <w:tcPr>
            <w:tcW w:w="732" w:type="dxa"/>
            <w:vAlign w:val="bottom"/>
          </w:tcPr>
          <w:p w:rsidR="002C5EB3" w:rsidRPr="002C5EB3" w:rsidRDefault="002C5EB3" w:rsidP="00381CF2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5EB3">
              <w:rPr>
                <w:rFonts w:ascii="Arial" w:hAnsi="Arial" w:cs="Arial"/>
                <w:sz w:val="16"/>
                <w:szCs w:val="16"/>
              </w:rPr>
              <w:t>122,2</w:t>
            </w:r>
          </w:p>
        </w:tc>
        <w:tc>
          <w:tcPr>
            <w:tcW w:w="732" w:type="dxa"/>
            <w:vAlign w:val="bottom"/>
          </w:tcPr>
          <w:p w:rsidR="002C5EB3" w:rsidRPr="002C5EB3" w:rsidRDefault="002C5EB3" w:rsidP="00381CF2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5EB3">
              <w:rPr>
                <w:rFonts w:ascii="Arial" w:hAnsi="Arial" w:cs="Arial"/>
                <w:sz w:val="16"/>
                <w:szCs w:val="16"/>
              </w:rPr>
              <w:t>102,7</w:t>
            </w:r>
          </w:p>
        </w:tc>
        <w:tc>
          <w:tcPr>
            <w:tcW w:w="733" w:type="dxa"/>
            <w:vAlign w:val="bottom"/>
          </w:tcPr>
          <w:p w:rsidR="002C5EB3" w:rsidRPr="002C5EB3" w:rsidRDefault="002C5EB3" w:rsidP="00381CF2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C5EB3">
              <w:rPr>
                <w:rFonts w:ascii="Arial" w:hAnsi="Arial" w:cs="Arial"/>
                <w:sz w:val="16"/>
                <w:szCs w:val="16"/>
              </w:rPr>
              <w:t>527,5</w:t>
            </w:r>
          </w:p>
        </w:tc>
      </w:tr>
      <w:tr w:rsidR="002C5EB3" w:rsidRPr="0090027D" w:rsidTr="0017290D">
        <w:trPr>
          <w:trHeight w:val="170"/>
        </w:trPr>
        <w:tc>
          <w:tcPr>
            <w:tcW w:w="2410" w:type="dxa"/>
            <w:vAlign w:val="bottom"/>
          </w:tcPr>
          <w:p w:rsidR="002C5EB3" w:rsidRPr="0090027D" w:rsidRDefault="002C5EB3" w:rsidP="000B4A7C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иностранная</w:t>
            </w:r>
          </w:p>
        </w:tc>
        <w:tc>
          <w:tcPr>
            <w:tcW w:w="732" w:type="dxa"/>
            <w:vAlign w:val="bottom"/>
          </w:tcPr>
          <w:p w:rsidR="002C5EB3" w:rsidRPr="0090027D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1366,7</w:t>
            </w:r>
          </w:p>
        </w:tc>
        <w:tc>
          <w:tcPr>
            <w:tcW w:w="732" w:type="dxa"/>
            <w:vAlign w:val="bottom"/>
          </w:tcPr>
          <w:p w:rsidR="002C5EB3" w:rsidRPr="0090027D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954,6</w:t>
            </w:r>
          </w:p>
        </w:tc>
        <w:tc>
          <w:tcPr>
            <w:tcW w:w="733" w:type="dxa"/>
            <w:vAlign w:val="bottom"/>
          </w:tcPr>
          <w:p w:rsidR="002C5EB3" w:rsidRPr="0090027D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892,9</w:t>
            </w:r>
          </w:p>
        </w:tc>
        <w:tc>
          <w:tcPr>
            <w:tcW w:w="732" w:type="dxa"/>
            <w:vAlign w:val="bottom"/>
          </w:tcPr>
          <w:p w:rsidR="002C5EB3" w:rsidRPr="002D1BE6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1BE6">
              <w:rPr>
                <w:rFonts w:ascii="Arial" w:hAnsi="Arial" w:cs="Arial"/>
                <w:sz w:val="16"/>
                <w:szCs w:val="16"/>
              </w:rPr>
              <w:t>1898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D1BE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2" w:type="dxa"/>
            <w:vAlign w:val="bottom"/>
          </w:tcPr>
          <w:p w:rsidR="002C5EB3" w:rsidRPr="004D34BF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1037,2</w:t>
            </w:r>
          </w:p>
        </w:tc>
        <w:tc>
          <w:tcPr>
            <w:tcW w:w="733" w:type="dxa"/>
            <w:vAlign w:val="bottom"/>
          </w:tcPr>
          <w:p w:rsidR="002C5EB3" w:rsidRPr="0090027D" w:rsidRDefault="002C5EB3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2052,7</w:t>
            </w:r>
          </w:p>
        </w:tc>
      </w:tr>
      <w:tr w:rsidR="002C5EB3" w:rsidRPr="0090027D" w:rsidTr="0017290D">
        <w:trPr>
          <w:trHeight w:val="170"/>
        </w:trPr>
        <w:tc>
          <w:tcPr>
            <w:tcW w:w="2410" w:type="dxa"/>
            <w:vAlign w:val="bottom"/>
          </w:tcPr>
          <w:p w:rsidR="002C5EB3" w:rsidRDefault="002C5EB3" w:rsidP="000B4A7C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 xml:space="preserve">совместная российская </w:t>
            </w:r>
          </w:p>
          <w:p w:rsidR="002C5EB3" w:rsidRPr="0090027D" w:rsidRDefault="002C5EB3" w:rsidP="000B4A7C">
            <w:pPr>
              <w:pStyle w:val="a3"/>
              <w:widowControl w:val="0"/>
              <w:spacing w:before="20" w:after="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и иностранная</w:t>
            </w:r>
          </w:p>
        </w:tc>
        <w:tc>
          <w:tcPr>
            <w:tcW w:w="732" w:type="dxa"/>
            <w:vAlign w:val="bottom"/>
          </w:tcPr>
          <w:p w:rsidR="002C5EB3" w:rsidRPr="0090027D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1450,8</w:t>
            </w:r>
          </w:p>
        </w:tc>
        <w:tc>
          <w:tcPr>
            <w:tcW w:w="732" w:type="dxa"/>
            <w:vAlign w:val="bottom"/>
          </w:tcPr>
          <w:p w:rsidR="002C5EB3" w:rsidRPr="0090027D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1961,5</w:t>
            </w:r>
          </w:p>
        </w:tc>
        <w:tc>
          <w:tcPr>
            <w:tcW w:w="733" w:type="dxa"/>
            <w:vAlign w:val="bottom"/>
          </w:tcPr>
          <w:p w:rsidR="002C5EB3" w:rsidRPr="0090027D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1423,9</w:t>
            </w:r>
          </w:p>
        </w:tc>
        <w:tc>
          <w:tcPr>
            <w:tcW w:w="732" w:type="dxa"/>
            <w:vAlign w:val="bottom"/>
          </w:tcPr>
          <w:p w:rsidR="002C5EB3" w:rsidRPr="002D1BE6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D1BE6">
              <w:rPr>
                <w:rFonts w:ascii="Arial" w:hAnsi="Arial" w:cs="Arial"/>
                <w:sz w:val="16"/>
                <w:szCs w:val="16"/>
              </w:rPr>
              <w:t>1806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2D1BE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2" w:type="dxa"/>
            <w:vAlign w:val="bottom"/>
          </w:tcPr>
          <w:p w:rsidR="002C5EB3" w:rsidRPr="004D34BF" w:rsidRDefault="002C5EB3" w:rsidP="001B2C20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1728,8</w:t>
            </w:r>
          </w:p>
        </w:tc>
        <w:tc>
          <w:tcPr>
            <w:tcW w:w="733" w:type="dxa"/>
            <w:vAlign w:val="bottom"/>
          </w:tcPr>
          <w:p w:rsidR="002C5EB3" w:rsidRPr="0090027D" w:rsidRDefault="002C5EB3" w:rsidP="000B4A7C">
            <w:pPr>
              <w:pStyle w:val="Iauiue"/>
              <w:widowControl w:val="0"/>
              <w:spacing w:before="20" w:after="2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1759,8</w:t>
            </w:r>
          </w:p>
        </w:tc>
      </w:tr>
      <w:tr w:rsidR="002C5EB3" w:rsidRPr="00791CBA" w:rsidTr="0017290D">
        <w:trPr>
          <w:trHeight w:val="170"/>
        </w:trPr>
        <w:tc>
          <w:tcPr>
            <w:tcW w:w="6804" w:type="dxa"/>
            <w:gridSpan w:val="7"/>
            <w:vAlign w:val="center"/>
          </w:tcPr>
          <w:p w:rsidR="002C5EB3" w:rsidRPr="004D34BF" w:rsidRDefault="002C5EB3" w:rsidP="000B4A7C">
            <w:pPr>
              <w:pStyle w:val="Iauiue"/>
              <w:widowControl w:val="0"/>
              <w:spacing w:before="20" w:after="2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D34BF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4D34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:rsidR="002A7114" w:rsidRPr="0090027D" w:rsidRDefault="002A7114" w:rsidP="002A7114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  <w:lang w:val="ru-RU"/>
        </w:rPr>
      </w:pPr>
    </w:p>
    <w:p w:rsidR="009D3810" w:rsidRPr="0090027D" w:rsidRDefault="009D3810" w:rsidP="009D3810">
      <w:pPr>
        <w:rPr>
          <w:sz w:val="16"/>
          <w:szCs w:val="16"/>
          <w:lang w:val="ru-RU" w:eastAsia="x-none"/>
        </w:rPr>
      </w:pPr>
    </w:p>
    <w:p w:rsidR="000F29FB" w:rsidRPr="00D5399C" w:rsidRDefault="00D5399C" w:rsidP="00096D4B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D5399C">
        <w:rPr>
          <w:rFonts w:cs="Arial"/>
          <w:i w:val="0"/>
          <w:sz w:val="20"/>
          <w:lang w:val="ru-RU"/>
        </w:rPr>
        <w:t xml:space="preserve">9.4. Инвестиции в основной капитал </w:t>
      </w:r>
    </w:p>
    <w:p w:rsidR="002A7114" w:rsidRPr="00D5399C" w:rsidRDefault="00D5399C" w:rsidP="00096D4B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sz w:val="20"/>
          <w:vertAlign w:val="superscript"/>
          <w:lang w:val="ru-RU"/>
        </w:rPr>
      </w:pPr>
      <w:r w:rsidRPr="00D5399C">
        <w:rPr>
          <w:rFonts w:cs="Arial"/>
          <w:i w:val="0"/>
          <w:sz w:val="20"/>
          <w:lang w:val="ru-RU"/>
        </w:rPr>
        <w:t>по источникам финансирования</w:t>
      </w:r>
      <w:r w:rsidRPr="00D5399C">
        <w:rPr>
          <w:rFonts w:cs="Arial"/>
          <w:b w:val="0"/>
          <w:i w:val="0"/>
          <w:sz w:val="20"/>
          <w:vertAlign w:val="superscript"/>
          <w:lang w:val="ru-RU"/>
        </w:rPr>
        <w:t>1)</w:t>
      </w:r>
    </w:p>
    <w:p w:rsidR="00FF569F" w:rsidRPr="0090027D" w:rsidRDefault="00FF569F" w:rsidP="009D3810">
      <w:pPr>
        <w:jc w:val="center"/>
        <w:rPr>
          <w:rFonts w:ascii="Arial" w:hAnsi="Arial" w:cs="Arial"/>
          <w:sz w:val="16"/>
          <w:szCs w:val="16"/>
          <w:lang w:val="ru-RU" w:eastAsia="x-none"/>
        </w:rPr>
      </w:pPr>
      <w:r w:rsidRPr="0090027D">
        <w:rPr>
          <w:rFonts w:ascii="Arial" w:hAnsi="Arial" w:cs="Arial"/>
          <w:sz w:val="16"/>
          <w:szCs w:val="16"/>
          <w:lang w:val="ru-RU" w:eastAsia="x-none"/>
        </w:rPr>
        <w:t>(млн рублей)</w:t>
      </w:r>
    </w:p>
    <w:p w:rsidR="009D3810" w:rsidRPr="0090027D" w:rsidRDefault="009D3810" w:rsidP="009D3810">
      <w:pPr>
        <w:jc w:val="center"/>
        <w:rPr>
          <w:rFonts w:ascii="Arial" w:hAnsi="Arial" w:cs="Arial"/>
          <w:sz w:val="16"/>
          <w:szCs w:val="16"/>
          <w:lang w:val="ru-RU" w:eastAsia="x-none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32"/>
        <w:gridCol w:w="732"/>
        <w:gridCol w:w="733"/>
        <w:gridCol w:w="732"/>
        <w:gridCol w:w="732"/>
        <w:gridCol w:w="733"/>
      </w:tblGrid>
      <w:tr w:rsidR="00475410" w:rsidRPr="0090027D" w:rsidTr="0017290D">
        <w:trPr>
          <w:trHeight w:val="170"/>
        </w:trPr>
        <w:tc>
          <w:tcPr>
            <w:tcW w:w="2410" w:type="dxa"/>
            <w:vAlign w:val="center"/>
          </w:tcPr>
          <w:p w:rsidR="00475410" w:rsidRPr="0090027D" w:rsidRDefault="00475410" w:rsidP="0017290D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33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32" w:type="dxa"/>
            <w:vAlign w:val="center"/>
          </w:tcPr>
          <w:p w:rsidR="00475410" w:rsidRPr="00E57495" w:rsidRDefault="00475410" w:rsidP="00B563E1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33" w:type="dxa"/>
            <w:vAlign w:val="center"/>
          </w:tcPr>
          <w:p w:rsidR="00475410" w:rsidRPr="00B563E1" w:rsidRDefault="00475410" w:rsidP="0017290D">
            <w:pPr>
              <w:pStyle w:val="Iauiue"/>
              <w:widowControl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75410">
              <w:rPr>
                <w:rFonts w:ascii="Arial" w:hAnsi="Arial" w:cs="Arial"/>
                <w:sz w:val="16"/>
                <w:szCs w:val="16"/>
              </w:rPr>
              <w:t>2023</w:t>
            </w:r>
            <w:r w:rsidR="00B563E1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Инвестиции в основной капитал</w:t>
            </w:r>
            <w:r w:rsidRPr="0090027D">
              <w:rPr>
                <w:rFonts w:ascii="Arial" w:hAnsi="Arial" w:cs="Arial"/>
                <w:sz w:val="16"/>
                <w:szCs w:val="16"/>
              </w:rPr>
              <w:t xml:space="preserve"> – всего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47597,4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52523,3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45411,6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A21B4E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21B4E">
              <w:rPr>
                <w:rFonts w:ascii="Arial" w:hAnsi="Arial" w:cs="Arial"/>
                <w:b/>
                <w:sz w:val="16"/>
                <w:szCs w:val="16"/>
              </w:rPr>
              <w:t>56912,6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b/>
                <w:sz w:val="16"/>
                <w:szCs w:val="16"/>
                <w:lang w:val="ru-RU"/>
              </w:rPr>
              <w:t>67520,7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CC2098" w:rsidRPr="003C2A55" w:rsidRDefault="001B2C20" w:rsidP="00E57495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74224,2</w:t>
            </w:r>
          </w:p>
        </w:tc>
      </w:tr>
      <w:tr w:rsidR="00CC2098" w:rsidRPr="007B2F66" w:rsidTr="0017290D">
        <w:trPr>
          <w:trHeight w:val="170"/>
        </w:trPr>
        <w:tc>
          <w:tcPr>
            <w:tcW w:w="2410" w:type="dxa"/>
            <w:tcBorders>
              <w:bottom w:val="nil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r w:rsidRPr="0090027D">
              <w:rPr>
                <w:rFonts w:ascii="Arial" w:hAnsi="Arial" w:cs="Arial"/>
                <w:sz w:val="16"/>
                <w:szCs w:val="16"/>
              </w:rPr>
              <w:br/>
              <w:t xml:space="preserve">по источникам </w:t>
            </w:r>
            <w:r w:rsidRPr="0090027D">
              <w:rPr>
                <w:rFonts w:ascii="Arial" w:hAnsi="Arial" w:cs="Arial"/>
                <w:sz w:val="16"/>
                <w:szCs w:val="16"/>
              </w:rPr>
              <w:br/>
              <w:t>финансирования: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A21B4E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CC2098" w:rsidRPr="00475410" w:rsidRDefault="00CC2098" w:rsidP="001A26EB">
            <w:pPr>
              <w:spacing w:before="60" w:after="60"/>
              <w:ind w:right="411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top w:val="nil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собственные средства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29546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32658,9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27063,5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A21B4E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sz w:val="16"/>
                <w:szCs w:val="16"/>
                <w:lang w:val="ru-RU"/>
              </w:rPr>
              <w:t>34957,8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45857,0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CC2098" w:rsidRPr="003C2A55" w:rsidRDefault="001B2C20" w:rsidP="00E57495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52891,5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привлеченные средства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18051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19864,4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18348,1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A21B4E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sz w:val="16"/>
                <w:szCs w:val="16"/>
                <w:lang w:val="ru-RU"/>
              </w:rPr>
              <w:t>21954,9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21663,7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CC2098" w:rsidRPr="003C2A55" w:rsidRDefault="001B2C20" w:rsidP="00E57495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21332,7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bottom w:val="nil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A21B4E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CC2098" w:rsidRPr="003C2A55" w:rsidRDefault="00CC2098" w:rsidP="0017290D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top w:val="nil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кредиты банков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en-US"/>
              </w:rPr>
              <w:t>880</w:t>
            </w:r>
            <w:r w:rsidRPr="0090027D">
              <w:rPr>
                <w:rFonts w:ascii="Arial" w:hAnsi="Arial" w:cs="Arial"/>
                <w:sz w:val="16"/>
                <w:szCs w:val="16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3981,5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4858,5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A21B4E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1B4E">
              <w:rPr>
                <w:rFonts w:ascii="Arial" w:hAnsi="Arial" w:cs="Arial"/>
                <w:sz w:val="16"/>
                <w:szCs w:val="16"/>
              </w:rPr>
              <w:t>6084,6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3262,1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CC2098" w:rsidRPr="003C2A55" w:rsidRDefault="001B2C20" w:rsidP="00E57495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3692,9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заемные средства других организаций</w:t>
            </w:r>
          </w:p>
        </w:tc>
        <w:tc>
          <w:tcPr>
            <w:tcW w:w="732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3082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2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2048,1</w:t>
            </w:r>
          </w:p>
        </w:tc>
        <w:tc>
          <w:tcPr>
            <w:tcW w:w="733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1743,1</w:t>
            </w:r>
          </w:p>
        </w:tc>
        <w:tc>
          <w:tcPr>
            <w:tcW w:w="732" w:type="dxa"/>
            <w:vAlign w:val="bottom"/>
          </w:tcPr>
          <w:p w:rsidR="00CC2098" w:rsidRPr="00A21B4E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1B4E">
              <w:rPr>
                <w:rFonts w:ascii="Arial" w:hAnsi="Arial" w:cs="Arial"/>
                <w:sz w:val="16"/>
                <w:szCs w:val="16"/>
              </w:rPr>
              <w:t>3412,2</w:t>
            </w:r>
          </w:p>
        </w:tc>
        <w:tc>
          <w:tcPr>
            <w:tcW w:w="732" w:type="dxa"/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3719,5</w:t>
            </w:r>
          </w:p>
        </w:tc>
        <w:tc>
          <w:tcPr>
            <w:tcW w:w="733" w:type="dxa"/>
            <w:vAlign w:val="bottom"/>
          </w:tcPr>
          <w:p w:rsidR="00CC2098" w:rsidRPr="003C2A55" w:rsidRDefault="001B2C20" w:rsidP="00E57495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2323,7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7305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7875,7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7168,4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A21B4E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21B4E">
              <w:rPr>
                <w:rFonts w:ascii="Arial" w:hAnsi="Arial" w:cs="Arial"/>
                <w:sz w:val="16"/>
                <w:szCs w:val="16"/>
              </w:rPr>
              <w:t>10446,8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12510,7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CC2098" w:rsidRPr="003C2A55" w:rsidRDefault="001B2C20" w:rsidP="00E57495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13608,3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bottom w:val="nil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397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CC2098" w:rsidRPr="0090027D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A21B4E" w:rsidRDefault="00CC2098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CC2098" w:rsidRPr="00A21B4E" w:rsidRDefault="00CC2098" w:rsidP="0017290D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tcBorders>
              <w:top w:val="nil"/>
            </w:tcBorders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федерального бюджета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4697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4757,9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4191,6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A21B4E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sz w:val="16"/>
                <w:szCs w:val="16"/>
                <w:lang w:val="ru-RU"/>
              </w:rPr>
              <w:t>6026,4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6600,3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CC2098" w:rsidRPr="003C2A55" w:rsidRDefault="001B2C20" w:rsidP="00E57495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5851,3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бюджетов субъектов РФ</w:t>
            </w:r>
          </w:p>
        </w:tc>
        <w:tc>
          <w:tcPr>
            <w:tcW w:w="732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2170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32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2643,6</w:t>
            </w:r>
          </w:p>
        </w:tc>
        <w:tc>
          <w:tcPr>
            <w:tcW w:w="733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2403,8</w:t>
            </w:r>
          </w:p>
        </w:tc>
        <w:tc>
          <w:tcPr>
            <w:tcW w:w="732" w:type="dxa"/>
            <w:vAlign w:val="bottom"/>
          </w:tcPr>
          <w:p w:rsidR="00CC2098" w:rsidRPr="00A21B4E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sz w:val="16"/>
                <w:szCs w:val="16"/>
                <w:lang w:val="ru-RU"/>
              </w:rPr>
              <w:t>3779,4</w:t>
            </w:r>
          </w:p>
        </w:tc>
        <w:tc>
          <w:tcPr>
            <w:tcW w:w="732" w:type="dxa"/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5050,0</w:t>
            </w:r>
          </w:p>
        </w:tc>
        <w:tc>
          <w:tcPr>
            <w:tcW w:w="733" w:type="dxa"/>
            <w:vAlign w:val="bottom"/>
          </w:tcPr>
          <w:p w:rsidR="00CC2098" w:rsidRPr="003C2A55" w:rsidRDefault="001B2C20" w:rsidP="00E57495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6614,7</w:t>
            </w:r>
          </w:p>
        </w:tc>
      </w:tr>
      <w:tr w:rsidR="00CC2098" w:rsidRPr="0090027D" w:rsidTr="0017290D">
        <w:trPr>
          <w:trHeight w:val="170"/>
        </w:trPr>
        <w:tc>
          <w:tcPr>
            <w:tcW w:w="2410" w:type="dxa"/>
            <w:vAlign w:val="bottom"/>
          </w:tcPr>
          <w:p w:rsidR="00CC2098" w:rsidRPr="0090027D" w:rsidRDefault="00CC2098" w:rsidP="0017290D">
            <w:pPr>
              <w:pStyle w:val="Iauiue"/>
              <w:widowControl w:val="0"/>
              <w:spacing w:before="40" w:after="4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средства местных бюджетов</w:t>
            </w:r>
          </w:p>
        </w:tc>
        <w:tc>
          <w:tcPr>
            <w:tcW w:w="732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437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2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474,3</w:t>
            </w:r>
          </w:p>
        </w:tc>
        <w:tc>
          <w:tcPr>
            <w:tcW w:w="733" w:type="dxa"/>
            <w:vAlign w:val="bottom"/>
          </w:tcPr>
          <w:p w:rsidR="00CC2098" w:rsidRPr="0090027D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573,1</w:t>
            </w:r>
          </w:p>
        </w:tc>
        <w:tc>
          <w:tcPr>
            <w:tcW w:w="732" w:type="dxa"/>
            <w:vAlign w:val="bottom"/>
          </w:tcPr>
          <w:p w:rsidR="00CC2098" w:rsidRPr="00A21B4E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sz w:val="16"/>
                <w:szCs w:val="16"/>
                <w:lang w:val="ru-RU"/>
              </w:rPr>
              <w:t>641,0</w:t>
            </w:r>
          </w:p>
        </w:tc>
        <w:tc>
          <w:tcPr>
            <w:tcW w:w="732" w:type="dxa"/>
            <w:vAlign w:val="bottom"/>
          </w:tcPr>
          <w:p w:rsidR="00CC2098" w:rsidRPr="00CC2098" w:rsidRDefault="00CC2098" w:rsidP="00CC2098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860,4</w:t>
            </w:r>
          </w:p>
        </w:tc>
        <w:tc>
          <w:tcPr>
            <w:tcW w:w="733" w:type="dxa"/>
            <w:vAlign w:val="bottom"/>
          </w:tcPr>
          <w:p w:rsidR="00CC2098" w:rsidRPr="003C2A55" w:rsidRDefault="001B2C20" w:rsidP="00E57495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1142,4</w:t>
            </w:r>
          </w:p>
        </w:tc>
      </w:tr>
      <w:tr w:rsidR="00475410" w:rsidRPr="0090027D" w:rsidTr="0017290D">
        <w:trPr>
          <w:trHeight w:val="170"/>
        </w:trPr>
        <w:tc>
          <w:tcPr>
            <w:tcW w:w="2410" w:type="dxa"/>
            <w:vAlign w:val="bottom"/>
          </w:tcPr>
          <w:p w:rsidR="00475410" w:rsidRPr="0090027D" w:rsidRDefault="00475410" w:rsidP="0017290D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прочие источники финансирования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67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82</w:t>
            </w:r>
            <w:r w:rsidRPr="0090027D">
              <w:rPr>
                <w:rFonts w:ascii="Arial" w:hAnsi="Arial" w:cs="Arial"/>
                <w:sz w:val="16"/>
                <w:szCs w:val="16"/>
              </w:rPr>
              <w:t>,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732" w:type="dxa"/>
            <w:vAlign w:val="bottom"/>
          </w:tcPr>
          <w:p w:rsidR="00475410" w:rsidRPr="0090027D" w:rsidRDefault="00475410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5959,1</w:t>
            </w:r>
          </w:p>
        </w:tc>
        <w:tc>
          <w:tcPr>
            <w:tcW w:w="733" w:type="dxa"/>
            <w:vAlign w:val="bottom"/>
          </w:tcPr>
          <w:p w:rsidR="00475410" w:rsidRPr="0090027D" w:rsidRDefault="00475410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4578,1</w:t>
            </w:r>
          </w:p>
        </w:tc>
        <w:tc>
          <w:tcPr>
            <w:tcW w:w="732" w:type="dxa"/>
            <w:vAlign w:val="bottom"/>
          </w:tcPr>
          <w:p w:rsidR="00475410" w:rsidRPr="00A21B4E" w:rsidRDefault="00475410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sz w:val="16"/>
                <w:szCs w:val="16"/>
              </w:rPr>
              <w:t>2011,3</w:t>
            </w:r>
          </w:p>
        </w:tc>
        <w:tc>
          <w:tcPr>
            <w:tcW w:w="732" w:type="dxa"/>
            <w:vAlign w:val="bottom"/>
          </w:tcPr>
          <w:p w:rsidR="00475410" w:rsidRPr="003C2A55" w:rsidRDefault="00CC2098" w:rsidP="001B2C20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C2098">
              <w:rPr>
                <w:rFonts w:ascii="Arial" w:hAnsi="Arial" w:cs="Arial"/>
                <w:sz w:val="16"/>
                <w:szCs w:val="16"/>
                <w:lang w:val="ru-RU"/>
              </w:rPr>
              <w:t>2171,5</w:t>
            </w:r>
          </w:p>
        </w:tc>
        <w:tc>
          <w:tcPr>
            <w:tcW w:w="733" w:type="dxa"/>
            <w:vAlign w:val="bottom"/>
          </w:tcPr>
          <w:p w:rsidR="00475410" w:rsidRPr="003C2A55" w:rsidRDefault="001B2C20" w:rsidP="0017290D">
            <w:pPr>
              <w:spacing w:before="40" w:after="4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1707,8</w:t>
            </w:r>
          </w:p>
        </w:tc>
      </w:tr>
      <w:tr w:rsidR="00475410" w:rsidRPr="00791CBA" w:rsidTr="0017290D">
        <w:trPr>
          <w:trHeight w:val="170"/>
        </w:trPr>
        <w:tc>
          <w:tcPr>
            <w:tcW w:w="6804" w:type="dxa"/>
            <w:gridSpan w:val="7"/>
            <w:vAlign w:val="bottom"/>
          </w:tcPr>
          <w:p w:rsidR="00475410" w:rsidRPr="00791CBA" w:rsidRDefault="00475410" w:rsidP="000B4A7C">
            <w:pPr>
              <w:pStyle w:val="Iauiue"/>
              <w:widowControl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91CB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791CBA">
              <w:rPr>
                <w:rFonts w:ascii="Arial" w:hAnsi="Arial" w:cs="Arial"/>
                <w:sz w:val="14"/>
                <w:szCs w:val="14"/>
              </w:rPr>
              <w:t xml:space="preserve"> Без субъектов малого предпринимательства и объема инвестиций, не наблюдаемых прямыми статистическими методами.</w:t>
            </w:r>
          </w:p>
          <w:p w:rsidR="00475410" w:rsidRPr="00791CBA" w:rsidRDefault="00475410" w:rsidP="000B4A7C">
            <w:pPr>
              <w:pStyle w:val="Iauiue"/>
              <w:widowControl w:val="0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791CB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791CBA">
              <w:rPr>
                <w:rFonts w:ascii="Arial" w:hAnsi="Arial" w:cs="Arial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:rsidR="00475410" w:rsidRPr="007B2F66" w:rsidRDefault="00475410" w:rsidP="007B2F66">
      <w:pPr>
        <w:pStyle w:val="2"/>
        <w:keepNext w:val="0"/>
        <w:widowControl w:val="0"/>
        <w:spacing w:before="0" w:after="0"/>
        <w:rPr>
          <w:rFonts w:cs="Arial"/>
          <w:i w:val="0"/>
          <w:sz w:val="20"/>
        </w:rPr>
      </w:pPr>
      <w:bookmarkStart w:id="0" w:name="_GoBack"/>
      <w:bookmarkEnd w:id="0"/>
    </w:p>
    <w:p w:rsidR="000D34C0" w:rsidRPr="00D5399C" w:rsidRDefault="00D5399C" w:rsidP="000D34C0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D5399C">
        <w:rPr>
          <w:rFonts w:cs="Arial"/>
          <w:i w:val="0"/>
          <w:sz w:val="20"/>
          <w:lang w:val="ru-RU"/>
        </w:rPr>
        <w:lastRenderedPageBreak/>
        <w:t xml:space="preserve">9.5. Инвестиции в основной капитал </w:t>
      </w:r>
    </w:p>
    <w:p w:rsidR="000D34C0" w:rsidRPr="00D5399C" w:rsidRDefault="00D5399C" w:rsidP="000D34C0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vertAlign w:val="superscript"/>
          <w:lang w:val="ru-RU"/>
        </w:rPr>
      </w:pPr>
      <w:r w:rsidRPr="00D5399C">
        <w:rPr>
          <w:rFonts w:cs="Arial"/>
          <w:i w:val="0"/>
          <w:sz w:val="20"/>
          <w:lang w:val="ru-RU"/>
        </w:rPr>
        <w:t>по видам экономической деятельности</w:t>
      </w:r>
      <w:proofErr w:type="gramStart"/>
      <w:r w:rsidRPr="00D5399C">
        <w:rPr>
          <w:rFonts w:cs="Arial"/>
          <w:b w:val="0"/>
          <w:i w:val="0"/>
          <w:sz w:val="20"/>
          <w:vertAlign w:val="superscript"/>
          <w:lang w:val="ru-RU"/>
        </w:rPr>
        <w:t>1</w:t>
      </w:r>
      <w:proofErr w:type="gramEnd"/>
      <w:r w:rsidRPr="00D5399C">
        <w:rPr>
          <w:rFonts w:cs="Arial"/>
          <w:b w:val="0"/>
          <w:i w:val="0"/>
          <w:sz w:val="20"/>
          <w:vertAlign w:val="superscript"/>
          <w:lang w:val="ru-RU"/>
        </w:rPr>
        <w:t>)</w:t>
      </w:r>
    </w:p>
    <w:p w:rsidR="000D34C0" w:rsidRPr="0090027D" w:rsidRDefault="000D34C0" w:rsidP="0008381E">
      <w:pPr>
        <w:pStyle w:val="caaieiaie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r w:rsidRPr="0090027D">
        <w:rPr>
          <w:rFonts w:cs="Arial"/>
          <w:b w:val="0"/>
          <w:i w:val="0"/>
          <w:sz w:val="16"/>
          <w:szCs w:val="16"/>
        </w:rPr>
        <w:t>(</w:t>
      </w:r>
      <w:proofErr w:type="gramStart"/>
      <w:r w:rsidR="004A1EA0" w:rsidRPr="0090027D">
        <w:rPr>
          <w:rFonts w:cs="Arial"/>
          <w:b w:val="0"/>
          <w:i w:val="0"/>
          <w:sz w:val="16"/>
          <w:szCs w:val="16"/>
        </w:rPr>
        <w:t>млн</w:t>
      </w:r>
      <w:proofErr w:type="gramEnd"/>
      <w:r w:rsidR="004A1EA0" w:rsidRPr="0090027D">
        <w:rPr>
          <w:rFonts w:cs="Arial"/>
          <w:b w:val="0"/>
          <w:i w:val="0"/>
          <w:sz w:val="16"/>
          <w:szCs w:val="16"/>
        </w:rPr>
        <w:t xml:space="preserve"> рублей</w:t>
      </w:r>
      <w:r w:rsidRPr="0090027D">
        <w:rPr>
          <w:rFonts w:cs="Arial"/>
          <w:b w:val="0"/>
          <w:i w:val="0"/>
          <w:sz w:val="16"/>
          <w:szCs w:val="16"/>
        </w:rPr>
        <w:t>)</w:t>
      </w:r>
    </w:p>
    <w:p w:rsidR="0008381E" w:rsidRPr="0090027D" w:rsidRDefault="0008381E" w:rsidP="0008381E">
      <w:pPr>
        <w:pStyle w:val="Iauiue"/>
        <w:rPr>
          <w:sz w:val="16"/>
          <w:szCs w:val="16"/>
        </w:rPr>
      </w:pP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2410"/>
        <w:gridCol w:w="732"/>
        <w:gridCol w:w="732"/>
        <w:gridCol w:w="733"/>
        <w:gridCol w:w="732"/>
        <w:gridCol w:w="732"/>
        <w:gridCol w:w="733"/>
      </w:tblGrid>
      <w:tr w:rsidR="00475410" w:rsidRPr="0090027D" w:rsidTr="00791CBA">
        <w:trPr>
          <w:cantSplit/>
          <w:trHeight w:val="567"/>
          <w:tblHeader/>
        </w:trPr>
        <w:tc>
          <w:tcPr>
            <w:tcW w:w="2410" w:type="dxa"/>
            <w:vAlign w:val="center"/>
          </w:tcPr>
          <w:p w:rsidR="00475410" w:rsidRPr="0090027D" w:rsidRDefault="00475410" w:rsidP="00CD3A03">
            <w:pPr>
              <w:pStyle w:val="a6"/>
              <w:widowControl w:val="0"/>
              <w:spacing w:line="200" w:lineRule="exact"/>
              <w:jc w:val="center"/>
              <w:rPr>
                <w:rFonts w:ascii="Arial" w:hAnsi="Arial" w:cs="Arial"/>
                <w:iCs/>
                <w:sz w:val="16"/>
                <w:szCs w:val="16"/>
                <w:lang w:val="ru-RU" w:eastAsia="ru-RU"/>
              </w:rPr>
            </w:pP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widowControl w:val="0"/>
              <w:spacing w:line="200" w:lineRule="exact"/>
              <w:jc w:val="center"/>
              <w:rPr>
                <w:rFonts w:ascii="Arial" w:hAnsi="Arial" w:cs="Arial"/>
                <w:iCs/>
                <w:sz w:val="16"/>
                <w:szCs w:val="16"/>
                <w:vertAlign w:val="superscript"/>
                <w:lang w:val="ru-RU"/>
              </w:rPr>
            </w:pPr>
            <w:r w:rsidRPr="0090027D">
              <w:rPr>
                <w:rFonts w:ascii="Arial" w:hAnsi="Arial" w:cs="Arial"/>
                <w:iCs/>
                <w:sz w:val="16"/>
                <w:szCs w:val="16"/>
                <w:lang w:val="ru-RU"/>
              </w:rPr>
              <w:t>2018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widowControl w:val="0"/>
              <w:spacing w:line="200" w:lineRule="exact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iCs/>
                <w:sz w:val="16"/>
                <w:szCs w:val="16"/>
                <w:lang w:val="ru-RU"/>
              </w:rPr>
              <w:t>2019</w:t>
            </w:r>
          </w:p>
        </w:tc>
        <w:tc>
          <w:tcPr>
            <w:tcW w:w="733" w:type="dxa"/>
            <w:vAlign w:val="center"/>
          </w:tcPr>
          <w:p w:rsidR="00475410" w:rsidRPr="0090027D" w:rsidRDefault="00475410" w:rsidP="001B2C20">
            <w:pPr>
              <w:widowControl w:val="0"/>
              <w:spacing w:line="200" w:lineRule="exact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2020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widowControl w:val="0"/>
              <w:spacing w:line="200" w:lineRule="exact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2021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3D3B0B">
            <w:pPr>
              <w:widowControl w:val="0"/>
              <w:spacing w:line="200" w:lineRule="exact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2022</w:t>
            </w:r>
          </w:p>
        </w:tc>
        <w:tc>
          <w:tcPr>
            <w:tcW w:w="733" w:type="dxa"/>
            <w:vAlign w:val="center"/>
          </w:tcPr>
          <w:p w:rsidR="00475410" w:rsidRPr="003D3B0B" w:rsidRDefault="00475410" w:rsidP="00CD3A03">
            <w:pPr>
              <w:widowControl w:val="0"/>
              <w:spacing w:line="200" w:lineRule="exact"/>
              <w:jc w:val="center"/>
              <w:rPr>
                <w:rFonts w:ascii="Arial" w:hAnsi="Arial" w:cs="Arial"/>
                <w:iCs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iCs/>
                <w:sz w:val="16"/>
                <w:szCs w:val="16"/>
                <w:lang w:val="ru-RU"/>
              </w:rPr>
              <w:t>2023</w:t>
            </w:r>
            <w:r w:rsidR="003D3B0B">
              <w:rPr>
                <w:rFonts w:ascii="Arial" w:hAnsi="Arial" w:cs="Arial"/>
                <w:iCs/>
                <w:sz w:val="16"/>
                <w:szCs w:val="16"/>
                <w:vertAlign w:val="superscript"/>
                <w:lang w:val="ru-RU"/>
              </w:rPr>
              <w:t>2)</w:t>
            </w:r>
          </w:p>
        </w:tc>
      </w:tr>
      <w:tr w:rsidR="00475410" w:rsidRPr="00A21B4E" w:rsidTr="00791CBA">
        <w:trPr>
          <w:cantSplit/>
          <w:trHeight w:val="227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4923CE">
            <w:pPr>
              <w:widowControl w:val="0"/>
              <w:spacing w:before="120" w:after="12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47597,4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52523,3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475410" w:rsidRPr="0090027D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45411,6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A21B4E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56912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475410" w:rsidRPr="003C2A55" w:rsidRDefault="00B563E1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  <w:t>67520,7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475410" w:rsidRPr="003C2A55" w:rsidRDefault="001B2C20" w:rsidP="004923CE">
            <w:pPr>
              <w:widowControl w:val="0"/>
              <w:spacing w:before="120" w:after="120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74224,2</w:t>
            </w:r>
          </w:p>
        </w:tc>
      </w:tr>
      <w:tr w:rsidR="00475410" w:rsidRPr="007B2F66" w:rsidTr="00791CBA">
        <w:trPr>
          <w:cantSplit/>
          <w:trHeight w:val="227"/>
        </w:trPr>
        <w:tc>
          <w:tcPr>
            <w:tcW w:w="2410" w:type="dxa"/>
            <w:tcBorders>
              <w:bottom w:val="nil"/>
            </w:tcBorders>
            <w:vAlign w:val="bottom"/>
          </w:tcPr>
          <w:p w:rsidR="00475410" w:rsidRPr="0090027D" w:rsidRDefault="00475410" w:rsidP="004923CE">
            <w:pPr>
              <w:widowControl w:val="0"/>
              <w:spacing w:before="120" w:after="12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90027D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A21B4E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475410" w:rsidRPr="00A21B4E" w:rsidRDefault="00475410" w:rsidP="001B2C20">
            <w:pPr>
              <w:widowControl w:val="0"/>
              <w:spacing w:before="120" w:after="120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475410" w:rsidRPr="00A21B4E" w:rsidRDefault="00475410" w:rsidP="004923CE">
            <w:pPr>
              <w:widowControl w:val="0"/>
              <w:spacing w:before="120" w:after="120"/>
              <w:jc w:val="right"/>
              <w:rPr>
                <w:rFonts w:ascii="Arial" w:hAnsi="Arial" w:cs="Arial"/>
                <w:color w:val="FF0000"/>
                <w:sz w:val="16"/>
                <w:szCs w:val="16"/>
                <w:lang w:val="ru-RU"/>
              </w:rPr>
            </w:pPr>
          </w:p>
        </w:tc>
      </w:tr>
      <w:tr w:rsidR="00575EC2" w:rsidRPr="00A21B4E" w:rsidTr="00791CBA">
        <w:trPr>
          <w:cantSplit/>
          <w:trHeight w:val="227"/>
        </w:trPr>
        <w:tc>
          <w:tcPr>
            <w:tcW w:w="2410" w:type="dxa"/>
            <w:tcBorders>
              <w:top w:val="nil"/>
            </w:tcBorders>
            <w:vAlign w:val="bottom"/>
          </w:tcPr>
          <w:p w:rsidR="00575EC2" w:rsidRPr="0090027D" w:rsidRDefault="00575EC2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сельское, лесное хозяйство, охота, рыболовство</w:t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 xml:space="preserve"> и рыбоводство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8522,9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12212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9784,2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575EC2" w:rsidRPr="00A21B4E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</w:rPr>
              <w:t>12910</w:t>
            </w:r>
            <w:r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575EC2" w:rsidRPr="00986CB7" w:rsidRDefault="00575EC2" w:rsidP="003D3B0B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86CB7">
              <w:rPr>
                <w:rFonts w:ascii="Arial" w:hAnsi="Arial" w:cs="Arial"/>
                <w:bCs/>
                <w:sz w:val="16"/>
                <w:szCs w:val="16"/>
              </w:rPr>
              <w:t>16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623,9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575EC2" w:rsidRPr="00575EC2" w:rsidRDefault="00575EC2" w:rsidP="00575EC2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</w:rPr>
              <w:t>12907,9</w:t>
            </w:r>
          </w:p>
        </w:tc>
      </w:tr>
      <w:tr w:rsidR="00575EC2" w:rsidRPr="00575EC2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575EC2" w:rsidRPr="0090027D" w:rsidRDefault="00575EC2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732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…</w:t>
            </w:r>
            <w:r w:rsidRPr="0090027D"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</w:t>
            </w:r>
            <w:r w:rsidRPr="0090027D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32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48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33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121,0</w:t>
            </w:r>
          </w:p>
        </w:tc>
        <w:tc>
          <w:tcPr>
            <w:tcW w:w="732" w:type="dxa"/>
            <w:vAlign w:val="bottom"/>
          </w:tcPr>
          <w:p w:rsidR="00575EC2" w:rsidRPr="00A21B4E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</w:rPr>
              <w:t>34,0</w:t>
            </w:r>
          </w:p>
        </w:tc>
        <w:tc>
          <w:tcPr>
            <w:tcW w:w="732" w:type="dxa"/>
            <w:vAlign w:val="bottom"/>
          </w:tcPr>
          <w:p w:rsidR="00575EC2" w:rsidRPr="00986CB7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86CB7">
              <w:rPr>
                <w:rFonts w:ascii="Arial" w:hAnsi="Arial" w:cs="Arial"/>
                <w:bCs/>
                <w:sz w:val="16"/>
                <w:szCs w:val="16"/>
              </w:rPr>
              <w:t>…</w:t>
            </w:r>
            <w:r w:rsidRPr="00986CB7"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</w:t>
            </w:r>
            <w:r w:rsidRPr="00986CB7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33" w:type="dxa"/>
            <w:vAlign w:val="bottom"/>
          </w:tcPr>
          <w:p w:rsidR="00575EC2" w:rsidRPr="00575EC2" w:rsidRDefault="00575EC2" w:rsidP="00575EC2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...</w:t>
            </w:r>
            <w:r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</w:t>
            </w:r>
            <w:r w:rsidRPr="00575EC2"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575EC2" w:rsidRPr="00575EC2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575EC2" w:rsidRPr="0090027D" w:rsidRDefault="00575EC2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732" w:type="dxa"/>
            <w:vAlign w:val="bottom"/>
          </w:tcPr>
          <w:p w:rsidR="00575EC2" w:rsidRPr="00575EC2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10886,5</w:t>
            </w:r>
          </w:p>
        </w:tc>
        <w:tc>
          <w:tcPr>
            <w:tcW w:w="732" w:type="dxa"/>
            <w:vAlign w:val="bottom"/>
          </w:tcPr>
          <w:p w:rsidR="00575EC2" w:rsidRPr="00575EC2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10450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733" w:type="dxa"/>
            <w:vAlign w:val="bottom"/>
          </w:tcPr>
          <w:p w:rsidR="00575EC2" w:rsidRPr="00575EC2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10719,2</w:t>
            </w:r>
          </w:p>
        </w:tc>
        <w:tc>
          <w:tcPr>
            <w:tcW w:w="732" w:type="dxa"/>
            <w:vAlign w:val="bottom"/>
          </w:tcPr>
          <w:p w:rsidR="00575EC2" w:rsidRPr="00575EC2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13438,4</w:t>
            </w:r>
          </w:p>
        </w:tc>
        <w:tc>
          <w:tcPr>
            <w:tcW w:w="732" w:type="dxa"/>
            <w:vAlign w:val="bottom"/>
          </w:tcPr>
          <w:p w:rsidR="00575EC2" w:rsidRPr="00575EC2" w:rsidRDefault="00575EC2" w:rsidP="003D3B0B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17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463,3</w:t>
            </w:r>
          </w:p>
        </w:tc>
        <w:tc>
          <w:tcPr>
            <w:tcW w:w="733" w:type="dxa"/>
            <w:vAlign w:val="bottom"/>
          </w:tcPr>
          <w:p w:rsidR="00575EC2" w:rsidRPr="00575EC2" w:rsidRDefault="00575EC2" w:rsidP="00575EC2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  <w:lang w:val="ru-RU"/>
              </w:rPr>
              <w:t>21604,2</w:t>
            </w:r>
          </w:p>
        </w:tc>
      </w:tr>
      <w:tr w:rsidR="00575EC2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575EC2" w:rsidRPr="0090027D" w:rsidRDefault="00575EC2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32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5258,0</w:t>
            </w:r>
          </w:p>
        </w:tc>
        <w:tc>
          <w:tcPr>
            <w:tcW w:w="732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3006,9</w:t>
            </w:r>
          </w:p>
        </w:tc>
        <w:tc>
          <w:tcPr>
            <w:tcW w:w="733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4009,8</w:t>
            </w:r>
          </w:p>
        </w:tc>
        <w:tc>
          <w:tcPr>
            <w:tcW w:w="732" w:type="dxa"/>
            <w:vAlign w:val="bottom"/>
          </w:tcPr>
          <w:p w:rsidR="00575EC2" w:rsidRPr="00A21B4E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5692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732" w:type="dxa"/>
            <w:vAlign w:val="bottom"/>
          </w:tcPr>
          <w:p w:rsidR="00575EC2" w:rsidRPr="00986CB7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5082,3</w:t>
            </w:r>
          </w:p>
        </w:tc>
        <w:tc>
          <w:tcPr>
            <w:tcW w:w="733" w:type="dxa"/>
            <w:vAlign w:val="bottom"/>
          </w:tcPr>
          <w:p w:rsidR="00575EC2" w:rsidRPr="00575EC2" w:rsidRDefault="00575EC2" w:rsidP="00575EC2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575EC2">
              <w:rPr>
                <w:rFonts w:ascii="Arial" w:hAnsi="Arial" w:cs="Arial"/>
                <w:bCs/>
                <w:sz w:val="16"/>
                <w:szCs w:val="16"/>
              </w:rPr>
              <w:t>5938,3</w:t>
            </w:r>
          </w:p>
        </w:tc>
      </w:tr>
      <w:tr w:rsidR="00575EC2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575EC2" w:rsidRPr="0090027D" w:rsidRDefault="00575EC2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32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374,2</w:t>
            </w:r>
          </w:p>
        </w:tc>
        <w:tc>
          <w:tcPr>
            <w:tcW w:w="732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323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733" w:type="dxa"/>
            <w:vAlign w:val="bottom"/>
          </w:tcPr>
          <w:p w:rsidR="00575EC2" w:rsidRPr="0090027D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151,1</w:t>
            </w:r>
          </w:p>
        </w:tc>
        <w:tc>
          <w:tcPr>
            <w:tcW w:w="732" w:type="dxa"/>
            <w:vAlign w:val="bottom"/>
          </w:tcPr>
          <w:p w:rsidR="00575EC2" w:rsidRPr="00A21B4E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</w:rPr>
              <w:t>476</w:t>
            </w:r>
            <w:r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32" w:type="dxa"/>
            <w:vAlign w:val="bottom"/>
          </w:tcPr>
          <w:p w:rsidR="00575EC2" w:rsidRPr="00986CB7" w:rsidRDefault="00575EC2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86CB7">
              <w:rPr>
                <w:rFonts w:ascii="Arial" w:hAnsi="Arial" w:cs="Arial"/>
                <w:bCs/>
                <w:sz w:val="16"/>
                <w:szCs w:val="16"/>
              </w:rPr>
              <w:t>…</w:t>
            </w:r>
            <w:r w:rsidRPr="00986CB7"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</w:t>
            </w:r>
            <w:r w:rsidRPr="00986CB7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33" w:type="dxa"/>
            <w:vAlign w:val="bottom"/>
          </w:tcPr>
          <w:p w:rsidR="00575EC2" w:rsidRPr="00575EC2" w:rsidRDefault="003F1F67" w:rsidP="00575EC2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86CB7">
              <w:rPr>
                <w:rFonts w:ascii="Arial" w:hAnsi="Arial" w:cs="Arial"/>
                <w:bCs/>
                <w:sz w:val="16"/>
                <w:szCs w:val="16"/>
              </w:rPr>
              <w:t>…</w:t>
            </w:r>
            <w:r w:rsidRPr="00986CB7"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</w:t>
            </w:r>
            <w:r w:rsidRPr="00986CB7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)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580,8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540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6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770,0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</w:rPr>
              <w:t>689</w:t>
            </w:r>
            <w:r>
              <w:rPr>
                <w:rFonts w:ascii="Arial" w:hAnsi="Arial" w:cs="Arial"/>
                <w:bCs/>
                <w:sz w:val="16"/>
                <w:szCs w:val="16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732" w:type="dxa"/>
            <w:vAlign w:val="bottom"/>
          </w:tcPr>
          <w:p w:rsidR="003F1F67" w:rsidRPr="003D3B0B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747,7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1250,1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оптовая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и розничная; ремонт автотранспортных средств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и мотоциклов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1578,9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1881,4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1369,6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1849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5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3D3B0B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1598,9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3270,8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 и хранение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10907,1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13581,1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8078,2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6287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5859,5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8687,9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деятельность гостиниц и предприятий общественного питания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94,6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83,0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99,9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98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6</w:t>
            </w:r>
          </w:p>
        </w:tc>
        <w:tc>
          <w:tcPr>
            <w:tcW w:w="732" w:type="dxa"/>
            <w:vAlign w:val="bottom"/>
          </w:tcPr>
          <w:p w:rsidR="003F1F67" w:rsidRPr="003D3B0B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…</w:t>
            </w:r>
            <w:r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3)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48,9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деятельность в области информации и связи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2327,9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1691,8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2043,6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2600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1558,9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2837,2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финансовая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и страховая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239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,4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305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256,8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314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1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86CB7">
              <w:rPr>
                <w:rFonts w:ascii="Arial" w:hAnsi="Arial" w:cs="Arial"/>
                <w:bCs/>
                <w:sz w:val="16"/>
                <w:szCs w:val="16"/>
                <w:lang w:val="ru-RU"/>
              </w:rPr>
              <w:t>163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,6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392,4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779,9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1174,2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1013,2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2327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3D3B0B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86CB7">
              <w:rPr>
                <w:rFonts w:ascii="Arial" w:hAnsi="Arial" w:cs="Arial"/>
                <w:bCs/>
                <w:sz w:val="16"/>
                <w:szCs w:val="16"/>
                <w:lang w:val="ru-RU"/>
              </w:rPr>
              <w:t>33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85,9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2897,9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деятельность профессиональная, научная и техническая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636,8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469,1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485,4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1628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3414,3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2252,9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14,4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40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114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78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9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71,8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42,4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1221,0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1080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948,7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1221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1746,3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4261,5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1502,4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2041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2329,4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3731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3016,1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3402,4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здравоохранения и социальных услуг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2058,5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2869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8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2249,6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2856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3976,6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2059,3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366,4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696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9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710,0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601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732" w:type="dxa"/>
            <w:vAlign w:val="bottom"/>
          </w:tcPr>
          <w:p w:rsidR="003F1F67" w:rsidRPr="00986CB7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1501,8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3F1F67">
              <w:rPr>
                <w:rFonts w:ascii="Arial" w:hAnsi="Arial" w:cs="Arial"/>
                <w:bCs/>
                <w:sz w:val="16"/>
                <w:szCs w:val="16"/>
                <w:lang w:val="ru-RU"/>
              </w:rPr>
              <w:t>1295,8</w:t>
            </w:r>
          </w:p>
        </w:tc>
      </w:tr>
      <w:tr w:rsidR="003F1F67" w:rsidRPr="00A21B4E" w:rsidTr="00791CBA">
        <w:trPr>
          <w:cantSplit/>
          <w:trHeight w:val="227"/>
        </w:trPr>
        <w:tc>
          <w:tcPr>
            <w:tcW w:w="2410" w:type="dxa"/>
            <w:vAlign w:val="bottom"/>
          </w:tcPr>
          <w:p w:rsidR="003F1F67" w:rsidRPr="0090027D" w:rsidRDefault="003F1F67" w:rsidP="004923CE">
            <w:pPr>
              <w:pStyle w:val="0f32"/>
              <w:spacing w:before="120" w:after="120"/>
              <w:ind w:left="113"/>
              <w:rPr>
                <w:rFonts w:ascii="Arial" w:hAnsi="Arial" w:cs="Arial"/>
                <w:spacing w:val="-2"/>
                <w:sz w:val="16"/>
                <w:szCs w:val="16"/>
                <w:lang w:val="ru-RU"/>
              </w:rPr>
            </w:pPr>
            <w:r w:rsidRPr="0090027D">
              <w:rPr>
                <w:rFonts w:ascii="Arial" w:hAnsi="Arial" w:cs="Arial"/>
                <w:sz w:val="16"/>
                <w:szCs w:val="16"/>
                <w:lang w:val="ru-RU"/>
              </w:rPr>
              <w:t>предоставление прочих видов услуг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…</w:t>
            </w:r>
            <w:r w:rsidRPr="0090027D"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</w:t>
            </w:r>
            <w:r w:rsidRPr="0090027D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32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24</w:t>
            </w:r>
            <w:r w:rsidRPr="0090027D"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90027D">
              <w:rPr>
                <w:rFonts w:ascii="Arial" w:hAnsi="Arial" w:cs="Arial"/>
                <w:bCs/>
                <w:sz w:val="16"/>
                <w:szCs w:val="16"/>
              </w:rPr>
              <w:t>7</w:t>
            </w:r>
          </w:p>
        </w:tc>
        <w:tc>
          <w:tcPr>
            <w:tcW w:w="733" w:type="dxa"/>
            <w:vAlign w:val="bottom"/>
          </w:tcPr>
          <w:p w:rsidR="003F1F67" w:rsidRPr="0090027D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90027D">
              <w:rPr>
                <w:rFonts w:ascii="Arial" w:hAnsi="Arial" w:cs="Arial"/>
                <w:bCs/>
                <w:sz w:val="16"/>
                <w:szCs w:val="16"/>
              </w:rPr>
              <w:t>157,9</w:t>
            </w:r>
          </w:p>
        </w:tc>
        <w:tc>
          <w:tcPr>
            <w:tcW w:w="732" w:type="dxa"/>
            <w:vAlign w:val="bottom"/>
          </w:tcPr>
          <w:p w:rsidR="003F1F67" w:rsidRPr="00A21B4E" w:rsidRDefault="003F1F67" w:rsidP="001B2C20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74</w:t>
            </w: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,</w:t>
            </w:r>
            <w:r w:rsidRPr="00A21B4E">
              <w:rPr>
                <w:rFonts w:ascii="Arial" w:hAnsi="Arial" w:cs="Arial"/>
                <w:bCs/>
                <w:sz w:val="16"/>
                <w:szCs w:val="16"/>
                <w:lang w:val="ru-RU"/>
              </w:rPr>
              <w:t>7</w:t>
            </w:r>
          </w:p>
        </w:tc>
        <w:tc>
          <w:tcPr>
            <w:tcW w:w="732" w:type="dxa"/>
            <w:vAlign w:val="bottom"/>
          </w:tcPr>
          <w:p w:rsidR="003F1F67" w:rsidRPr="003D3B0B" w:rsidRDefault="003F1F67" w:rsidP="001B2C20">
            <w:pPr>
              <w:spacing w:before="120" w:after="120"/>
              <w:ind w:right="57"/>
              <w:jc w:val="right"/>
              <w:rPr>
                <w:rFonts w:ascii="Arial" w:hAnsi="Arial" w:cs="Arial"/>
                <w:bCs/>
                <w:color w:val="FF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41,7</w:t>
            </w:r>
          </w:p>
        </w:tc>
        <w:tc>
          <w:tcPr>
            <w:tcW w:w="733" w:type="dxa"/>
            <w:vAlign w:val="bottom"/>
          </w:tcPr>
          <w:p w:rsidR="003F1F67" w:rsidRPr="003F1F67" w:rsidRDefault="003F1F67" w:rsidP="003F1F67">
            <w:pPr>
              <w:spacing w:before="120" w:after="120"/>
              <w:jc w:val="right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ru-RU"/>
              </w:rPr>
              <w:t>…</w:t>
            </w:r>
            <w:r>
              <w:rPr>
                <w:rFonts w:ascii="Arial" w:hAnsi="Arial" w:cs="Arial"/>
                <w:bCs/>
                <w:sz w:val="16"/>
                <w:szCs w:val="16"/>
                <w:vertAlign w:val="superscript"/>
                <w:lang w:val="ru-RU"/>
              </w:rPr>
              <w:t>3)</w:t>
            </w:r>
          </w:p>
        </w:tc>
      </w:tr>
      <w:tr w:rsidR="00475410" w:rsidRPr="00791CBA" w:rsidTr="00791CBA">
        <w:trPr>
          <w:cantSplit/>
          <w:trHeight w:val="227"/>
        </w:trPr>
        <w:tc>
          <w:tcPr>
            <w:tcW w:w="6804" w:type="dxa"/>
            <w:gridSpan w:val="7"/>
            <w:vAlign w:val="bottom"/>
          </w:tcPr>
          <w:p w:rsidR="00475410" w:rsidRPr="00791CBA" w:rsidRDefault="00475410" w:rsidP="00D34326">
            <w:pPr>
              <w:pStyle w:val="Iauiue"/>
              <w:widowControl w:val="0"/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91CB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791CBA">
              <w:rPr>
                <w:rFonts w:ascii="Arial" w:hAnsi="Arial" w:cs="Arial"/>
                <w:sz w:val="14"/>
                <w:szCs w:val="14"/>
              </w:rPr>
              <w:t xml:space="preserve"> Без субъектов малого предпринимательства и объема инвестиций, не наблюдаемых прямыми статистическими методами.</w:t>
            </w:r>
          </w:p>
          <w:p w:rsidR="00475410" w:rsidRPr="00791CBA" w:rsidRDefault="00475410" w:rsidP="00D34326">
            <w:pPr>
              <w:pStyle w:val="Iauiue"/>
              <w:widowControl w:val="0"/>
              <w:spacing w:before="2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791CBA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  <w:r w:rsidRPr="00791CBA">
              <w:rPr>
                <w:rFonts w:ascii="Arial" w:hAnsi="Arial" w:cs="Arial"/>
                <w:sz w:val="14"/>
                <w:szCs w:val="14"/>
              </w:rPr>
              <w:t xml:space="preserve"> Предварительные данные.</w:t>
            </w:r>
          </w:p>
          <w:p w:rsidR="00475410" w:rsidRPr="00791CBA" w:rsidRDefault="00475410" w:rsidP="00D34326">
            <w:pPr>
              <w:pStyle w:val="Iauiue"/>
              <w:widowControl w:val="0"/>
              <w:spacing w:before="20"/>
              <w:jc w:val="both"/>
              <w:rPr>
                <w:rFonts w:ascii="Arial" w:hAnsi="Arial" w:cs="Arial"/>
                <w:i/>
                <w:sz w:val="14"/>
                <w:szCs w:val="14"/>
              </w:rPr>
            </w:pPr>
            <w:r w:rsidRPr="00791CBA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r w:rsidRPr="00791CBA">
              <w:rPr>
                <w:rFonts w:ascii="Arial" w:hAnsi="Arial" w:cs="Arial"/>
                <w:sz w:val="14"/>
                <w:szCs w:val="14"/>
              </w:rPr>
              <w:t xml:space="preserve"> Конфиденциальные данные.</w:t>
            </w:r>
          </w:p>
        </w:tc>
      </w:tr>
    </w:tbl>
    <w:p w:rsidR="006C0657" w:rsidRPr="0090027D" w:rsidRDefault="006C0657" w:rsidP="00784D63">
      <w:pPr>
        <w:pStyle w:val="2"/>
        <w:keepNext w:val="0"/>
        <w:widowControl w:val="0"/>
        <w:spacing w:before="0" w:after="0"/>
        <w:rPr>
          <w:rFonts w:cs="Arial"/>
          <w:b w:val="0"/>
          <w:i w:val="0"/>
          <w:sz w:val="16"/>
          <w:szCs w:val="16"/>
          <w:lang w:val="ru-RU"/>
        </w:rPr>
      </w:pPr>
    </w:p>
    <w:p w:rsidR="00CA559D" w:rsidRPr="0090027D" w:rsidRDefault="00CA559D" w:rsidP="00CA559D">
      <w:pPr>
        <w:rPr>
          <w:sz w:val="16"/>
          <w:szCs w:val="16"/>
          <w:lang w:val="ru-RU" w:eastAsia="x-none"/>
        </w:rPr>
      </w:pPr>
    </w:p>
    <w:p w:rsidR="00CA559D" w:rsidRPr="0090027D" w:rsidRDefault="00CA559D" w:rsidP="00CA559D">
      <w:pPr>
        <w:rPr>
          <w:sz w:val="16"/>
          <w:szCs w:val="16"/>
          <w:lang w:val="ru-RU" w:eastAsia="x-none"/>
        </w:rPr>
      </w:pPr>
    </w:p>
    <w:p w:rsidR="00D475C8" w:rsidRPr="0090027D" w:rsidRDefault="00D475C8" w:rsidP="00D475C8">
      <w:pPr>
        <w:rPr>
          <w:rFonts w:ascii="Arial" w:hAnsi="Arial" w:cs="Arial"/>
          <w:sz w:val="16"/>
          <w:szCs w:val="16"/>
          <w:lang w:val="ru-RU" w:eastAsia="x-none"/>
        </w:rPr>
      </w:pPr>
    </w:p>
    <w:p w:rsidR="00F6028B" w:rsidRPr="00D5399C" w:rsidRDefault="00D5399C" w:rsidP="00F6028B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D5399C">
        <w:rPr>
          <w:rFonts w:cs="Arial"/>
          <w:i w:val="0"/>
          <w:sz w:val="20"/>
          <w:lang w:val="ru-RU"/>
        </w:rPr>
        <w:lastRenderedPageBreak/>
        <w:t>9.6. Инвестиции в основной капитал</w:t>
      </w:r>
    </w:p>
    <w:p w:rsidR="00F6028B" w:rsidRPr="00D5399C" w:rsidRDefault="00D5399C" w:rsidP="0050676C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D5399C">
        <w:rPr>
          <w:rFonts w:cs="Arial"/>
          <w:i w:val="0"/>
          <w:sz w:val="20"/>
          <w:lang w:val="ru-RU"/>
        </w:rPr>
        <w:t>по видам основных фондов</w:t>
      </w:r>
    </w:p>
    <w:p w:rsidR="0050676C" w:rsidRPr="0090027D" w:rsidRDefault="006B4021" w:rsidP="0050676C">
      <w:pPr>
        <w:pStyle w:val="caaieiaie2"/>
        <w:keepNext w:val="0"/>
        <w:widowControl w:val="0"/>
        <w:spacing w:before="0" w:after="0"/>
        <w:jc w:val="center"/>
        <w:rPr>
          <w:rFonts w:cs="Arial"/>
          <w:b w:val="0"/>
          <w:i w:val="0"/>
          <w:sz w:val="16"/>
          <w:szCs w:val="16"/>
        </w:rPr>
      </w:pPr>
      <w:r w:rsidRPr="0090027D">
        <w:rPr>
          <w:rFonts w:cs="Arial"/>
          <w:b w:val="0"/>
          <w:i w:val="0"/>
          <w:sz w:val="16"/>
          <w:szCs w:val="16"/>
        </w:rPr>
        <w:t>(</w:t>
      </w:r>
      <w:proofErr w:type="gramStart"/>
      <w:r w:rsidRPr="0090027D">
        <w:rPr>
          <w:rFonts w:cs="Arial"/>
          <w:b w:val="0"/>
          <w:i w:val="0"/>
          <w:sz w:val="16"/>
          <w:szCs w:val="16"/>
        </w:rPr>
        <w:t>млн</w:t>
      </w:r>
      <w:proofErr w:type="gramEnd"/>
      <w:r w:rsidRPr="0090027D">
        <w:rPr>
          <w:rFonts w:cs="Arial"/>
          <w:b w:val="0"/>
          <w:i w:val="0"/>
          <w:sz w:val="16"/>
          <w:szCs w:val="16"/>
        </w:rPr>
        <w:t xml:space="preserve"> рублей)</w:t>
      </w:r>
    </w:p>
    <w:p w:rsidR="0050676C" w:rsidRPr="0090027D" w:rsidRDefault="0050676C" w:rsidP="0050676C">
      <w:pPr>
        <w:jc w:val="center"/>
        <w:rPr>
          <w:rFonts w:ascii="Arial" w:hAnsi="Arial" w:cs="Arial"/>
          <w:sz w:val="16"/>
          <w:szCs w:val="16"/>
          <w:lang w:val="ru-RU" w:eastAsia="x-none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32"/>
        <w:gridCol w:w="732"/>
        <w:gridCol w:w="733"/>
        <w:gridCol w:w="732"/>
        <w:gridCol w:w="732"/>
        <w:gridCol w:w="733"/>
      </w:tblGrid>
      <w:tr w:rsidR="00475410" w:rsidRPr="0090027D" w:rsidTr="006B4021">
        <w:trPr>
          <w:trHeight w:val="567"/>
        </w:trPr>
        <w:tc>
          <w:tcPr>
            <w:tcW w:w="2410" w:type="dxa"/>
            <w:vAlign w:val="center"/>
          </w:tcPr>
          <w:p w:rsidR="00475410" w:rsidRPr="0090027D" w:rsidRDefault="00475410" w:rsidP="00C9701E">
            <w:pPr>
              <w:pStyle w:val="Iauiue"/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33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32" w:type="dxa"/>
            <w:vAlign w:val="center"/>
          </w:tcPr>
          <w:p w:rsidR="00475410" w:rsidRPr="0090027D" w:rsidRDefault="00475410" w:rsidP="001B2C20">
            <w:pPr>
              <w:pStyle w:val="Iauiue"/>
              <w:widowControl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32" w:type="dxa"/>
            <w:vAlign w:val="center"/>
          </w:tcPr>
          <w:p w:rsidR="00475410" w:rsidRPr="00793FE6" w:rsidRDefault="00475410" w:rsidP="00793FE6">
            <w:pPr>
              <w:pStyle w:val="Iauiue"/>
              <w:widowControl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3FE6">
              <w:rPr>
                <w:rFonts w:ascii="Arial" w:hAnsi="Arial" w:cs="Arial"/>
                <w:color w:val="000000" w:themeColor="text1"/>
                <w:sz w:val="16"/>
                <w:szCs w:val="16"/>
              </w:rPr>
              <w:t>2022</w:t>
            </w:r>
          </w:p>
        </w:tc>
        <w:tc>
          <w:tcPr>
            <w:tcW w:w="733" w:type="dxa"/>
            <w:vAlign w:val="center"/>
          </w:tcPr>
          <w:p w:rsidR="00475410" w:rsidRPr="00DA224F" w:rsidRDefault="00475410" w:rsidP="00475410">
            <w:pPr>
              <w:pStyle w:val="Iauiue"/>
              <w:widowControl w:val="0"/>
              <w:ind w:right="57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2023</w:t>
            </w:r>
            <w:r w:rsidR="00DA224F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81492" w:rsidRPr="0090027D" w:rsidTr="006B4021">
        <w:trPr>
          <w:trHeight w:val="227"/>
        </w:trPr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781492" w:rsidRPr="0090027D" w:rsidRDefault="00781492" w:rsidP="00947510">
            <w:pPr>
              <w:pStyle w:val="Iauiue"/>
              <w:widowControl w:val="0"/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Инвестиции в основной капитал</w:t>
            </w:r>
            <w:r w:rsidRPr="0090027D">
              <w:rPr>
                <w:rFonts w:ascii="Arial" w:hAnsi="Arial" w:cs="Arial"/>
                <w:sz w:val="16"/>
                <w:szCs w:val="16"/>
              </w:rPr>
              <w:t xml:space="preserve"> – всего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62741,4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69044,2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0027D">
              <w:rPr>
                <w:rFonts w:ascii="Arial" w:hAnsi="Arial" w:cs="Arial"/>
                <w:b/>
                <w:sz w:val="16"/>
                <w:szCs w:val="16"/>
              </w:rPr>
              <w:t>62505,3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781492" w:rsidRPr="009A0D90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A0D90">
              <w:rPr>
                <w:rFonts w:ascii="Arial" w:hAnsi="Arial" w:cs="Arial"/>
                <w:b/>
                <w:sz w:val="16"/>
                <w:szCs w:val="16"/>
              </w:rPr>
              <w:t>75730</w:t>
            </w:r>
            <w:r>
              <w:rPr>
                <w:rFonts w:ascii="Arial" w:hAnsi="Arial" w:cs="Arial"/>
                <w:b/>
                <w:sz w:val="16"/>
                <w:szCs w:val="16"/>
              </w:rPr>
              <w:t>,</w:t>
            </w:r>
            <w:r w:rsidRPr="009A0D90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:rsidR="00781492" w:rsidRPr="00793FE6" w:rsidRDefault="00473696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793FE6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92430,7</w:t>
            </w: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:rsidR="00781492" w:rsidRPr="00781492" w:rsidRDefault="00473696" w:rsidP="00473696">
            <w:pPr>
              <w:pStyle w:val="Iauiue"/>
              <w:widowControl w:val="0"/>
              <w:spacing w:before="40" w:after="40"/>
              <w:ind w:left="-113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101302,4</w:t>
            </w:r>
          </w:p>
        </w:tc>
      </w:tr>
      <w:tr w:rsidR="00781492" w:rsidRPr="007B2F66" w:rsidTr="006B4021">
        <w:trPr>
          <w:trHeight w:val="227"/>
        </w:trPr>
        <w:tc>
          <w:tcPr>
            <w:tcW w:w="2410" w:type="dxa"/>
            <w:tcBorders>
              <w:bottom w:val="nil"/>
            </w:tcBorders>
            <w:vAlign w:val="bottom"/>
          </w:tcPr>
          <w:p w:rsidR="00781492" w:rsidRPr="0090027D" w:rsidRDefault="00781492" w:rsidP="008D02E0">
            <w:pPr>
              <w:pStyle w:val="Iauiue"/>
              <w:widowControl w:val="0"/>
              <w:spacing w:before="40" w:after="4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 xml:space="preserve">в том числе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</w:rPr>
              <w:t>по видам основных фондов:</w:t>
            </w: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781492" w:rsidRPr="009A0D90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2" w:type="dxa"/>
            <w:tcBorders>
              <w:bottom w:val="nil"/>
            </w:tcBorders>
            <w:vAlign w:val="bottom"/>
          </w:tcPr>
          <w:p w:rsidR="00781492" w:rsidRPr="00793FE6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3" w:type="dxa"/>
            <w:tcBorders>
              <w:bottom w:val="nil"/>
            </w:tcBorders>
            <w:vAlign w:val="bottom"/>
          </w:tcPr>
          <w:p w:rsidR="00781492" w:rsidRPr="00781492" w:rsidRDefault="00781492" w:rsidP="00781492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81492" w:rsidRPr="008D02E0" w:rsidTr="006B4021">
        <w:trPr>
          <w:trHeight w:val="227"/>
        </w:trPr>
        <w:tc>
          <w:tcPr>
            <w:tcW w:w="2410" w:type="dxa"/>
            <w:tcBorders>
              <w:top w:val="nil"/>
            </w:tcBorders>
            <w:vAlign w:val="bottom"/>
          </w:tcPr>
          <w:p w:rsidR="00781492" w:rsidRPr="0090027D" w:rsidRDefault="00781492" w:rsidP="008D02E0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 xml:space="preserve">жилые здания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</w:rPr>
              <w:t>и помещения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4528,5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4623,4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6321,4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781492" w:rsidRPr="009A0D90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0D90">
              <w:rPr>
                <w:rFonts w:ascii="Arial" w:hAnsi="Arial" w:cs="Arial"/>
                <w:sz w:val="16"/>
                <w:szCs w:val="16"/>
              </w:rPr>
              <w:t>6697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A0D9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2" w:type="dxa"/>
            <w:tcBorders>
              <w:top w:val="nil"/>
            </w:tcBorders>
            <w:vAlign w:val="bottom"/>
          </w:tcPr>
          <w:p w:rsidR="00781492" w:rsidRPr="00793FE6" w:rsidRDefault="00793FE6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3FE6">
              <w:rPr>
                <w:rFonts w:ascii="Arial" w:hAnsi="Arial" w:cs="Arial"/>
                <w:color w:val="000000" w:themeColor="text1"/>
                <w:sz w:val="16"/>
                <w:szCs w:val="16"/>
              </w:rPr>
              <w:t>8070,3</w:t>
            </w:r>
          </w:p>
        </w:tc>
        <w:tc>
          <w:tcPr>
            <w:tcW w:w="733" w:type="dxa"/>
            <w:tcBorders>
              <w:top w:val="nil"/>
            </w:tcBorders>
            <w:vAlign w:val="bottom"/>
          </w:tcPr>
          <w:p w:rsidR="00781492" w:rsidRPr="00781492" w:rsidRDefault="00473696" w:rsidP="00781492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9494,1</w:t>
            </w:r>
          </w:p>
        </w:tc>
      </w:tr>
      <w:tr w:rsidR="00781492" w:rsidRPr="008D02E0" w:rsidTr="006B4021">
        <w:trPr>
          <w:trHeight w:val="227"/>
        </w:trPr>
        <w:tc>
          <w:tcPr>
            <w:tcW w:w="2410" w:type="dxa"/>
            <w:vAlign w:val="bottom"/>
          </w:tcPr>
          <w:p w:rsidR="00781492" w:rsidRPr="0090027D" w:rsidRDefault="00781492" w:rsidP="00947510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 xml:space="preserve">здания (кроме жилых)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</w:rPr>
              <w:t xml:space="preserve">и сооружения, расходы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90027D">
              <w:rPr>
                <w:rFonts w:ascii="Arial" w:hAnsi="Arial" w:cs="Arial"/>
                <w:sz w:val="16"/>
                <w:szCs w:val="16"/>
              </w:rPr>
              <w:t>на улучшение земель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29347,4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32009,7</w:t>
            </w:r>
          </w:p>
        </w:tc>
        <w:tc>
          <w:tcPr>
            <w:tcW w:w="733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23158,7</w:t>
            </w:r>
          </w:p>
        </w:tc>
        <w:tc>
          <w:tcPr>
            <w:tcW w:w="732" w:type="dxa"/>
            <w:vAlign w:val="bottom"/>
          </w:tcPr>
          <w:p w:rsidR="00781492" w:rsidRPr="009A0D90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0D90">
              <w:rPr>
                <w:rFonts w:ascii="Arial" w:hAnsi="Arial" w:cs="Arial"/>
                <w:sz w:val="16"/>
                <w:szCs w:val="16"/>
              </w:rPr>
              <w:t>29032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A0D9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32" w:type="dxa"/>
            <w:vAlign w:val="bottom"/>
          </w:tcPr>
          <w:p w:rsidR="00781492" w:rsidRPr="00793FE6" w:rsidRDefault="00793FE6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35533,5</w:t>
            </w:r>
          </w:p>
        </w:tc>
        <w:tc>
          <w:tcPr>
            <w:tcW w:w="733" w:type="dxa"/>
            <w:vAlign w:val="bottom"/>
          </w:tcPr>
          <w:p w:rsidR="00781492" w:rsidRPr="00781492" w:rsidRDefault="00473696" w:rsidP="00781492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36395,1</w:t>
            </w:r>
          </w:p>
        </w:tc>
      </w:tr>
      <w:tr w:rsidR="00781492" w:rsidRPr="0090027D" w:rsidTr="006B4021">
        <w:trPr>
          <w:trHeight w:val="227"/>
        </w:trPr>
        <w:tc>
          <w:tcPr>
            <w:tcW w:w="2410" w:type="dxa"/>
            <w:vAlign w:val="bottom"/>
          </w:tcPr>
          <w:p w:rsidR="00781492" w:rsidRPr="0090027D" w:rsidRDefault="00781492" w:rsidP="00947510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машины и оборудование, включая хозяйственный инвентарь, и другие объекты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26232,9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28543,7</w:t>
            </w:r>
          </w:p>
        </w:tc>
        <w:tc>
          <w:tcPr>
            <w:tcW w:w="733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29533,9</w:t>
            </w:r>
          </w:p>
        </w:tc>
        <w:tc>
          <w:tcPr>
            <w:tcW w:w="732" w:type="dxa"/>
            <w:vAlign w:val="bottom"/>
          </w:tcPr>
          <w:p w:rsidR="00781492" w:rsidRPr="009A0D90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0D90">
              <w:rPr>
                <w:rFonts w:ascii="Arial" w:hAnsi="Arial" w:cs="Arial"/>
                <w:sz w:val="16"/>
                <w:szCs w:val="16"/>
              </w:rPr>
              <w:t>36008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A0D9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2" w:type="dxa"/>
            <w:vAlign w:val="bottom"/>
          </w:tcPr>
          <w:p w:rsidR="00781492" w:rsidRPr="00793FE6" w:rsidRDefault="00793FE6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44221,8</w:t>
            </w:r>
          </w:p>
        </w:tc>
        <w:tc>
          <w:tcPr>
            <w:tcW w:w="733" w:type="dxa"/>
            <w:vAlign w:val="bottom"/>
          </w:tcPr>
          <w:p w:rsidR="00781492" w:rsidRPr="00781492" w:rsidRDefault="00473696" w:rsidP="00781492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51304,6</w:t>
            </w:r>
          </w:p>
        </w:tc>
      </w:tr>
      <w:tr w:rsidR="00781492" w:rsidRPr="0090027D" w:rsidTr="006B4021">
        <w:trPr>
          <w:trHeight w:val="227"/>
        </w:trPr>
        <w:tc>
          <w:tcPr>
            <w:tcW w:w="2410" w:type="dxa"/>
            <w:vAlign w:val="bottom"/>
          </w:tcPr>
          <w:p w:rsidR="00781492" w:rsidRPr="0090027D" w:rsidRDefault="00781492" w:rsidP="00947510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объекты интеллектуальной собственности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544,9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545,8</w:t>
            </w:r>
          </w:p>
        </w:tc>
        <w:tc>
          <w:tcPr>
            <w:tcW w:w="733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556,0</w:t>
            </w:r>
          </w:p>
        </w:tc>
        <w:tc>
          <w:tcPr>
            <w:tcW w:w="732" w:type="dxa"/>
            <w:vAlign w:val="bottom"/>
          </w:tcPr>
          <w:p w:rsidR="00781492" w:rsidRPr="009A0D90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0D90">
              <w:rPr>
                <w:rFonts w:ascii="Arial" w:hAnsi="Arial" w:cs="Arial"/>
                <w:sz w:val="16"/>
                <w:szCs w:val="16"/>
              </w:rPr>
              <w:t>629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A0D90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32" w:type="dxa"/>
            <w:vAlign w:val="bottom"/>
          </w:tcPr>
          <w:p w:rsidR="00781492" w:rsidRPr="00793FE6" w:rsidRDefault="00793FE6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669,0</w:t>
            </w:r>
          </w:p>
        </w:tc>
        <w:tc>
          <w:tcPr>
            <w:tcW w:w="733" w:type="dxa"/>
            <w:vAlign w:val="bottom"/>
          </w:tcPr>
          <w:p w:rsidR="00781492" w:rsidRPr="00781492" w:rsidRDefault="00473696" w:rsidP="00781492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914,1</w:t>
            </w:r>
          </w:p>
        </w:tc>
      </w:tr>
      <w:tr w:rsidR="00781492" w:rsidRPr="0090027D" w:rsidTr="006B4021">
        <w:trPr>
          <w:trHeight w:val="227"/>
        </w:trPr>
        <w:tc>
          <w:tcPr>
            <w:tcW w:w="2410" w:type="dxa"/>
            <w:vAlign w:val="bottom"/>
          </w:tcPr>
          <w:p w:rsidR="00781492" w:rsidRPr="0090027D" w:rsidRDefault="00781492" w:rsidP="00947510">
            <w:pPr>
              <w:pStyle w:val="Iauiue"/>
              <w:widowControl w:val="0"/>
              <w:spacing w:before="40" w:after="4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прочие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2087,7</w:t>
            </w:r>
          </w:p>
        </w:tc>
        <w:tc>
          <w:tcPr>
            <w:tcW w:w="732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3321,5</w:t>
            </w:r>
          </w:p>
        </w:tc>
        <w:tc>
          <w:tcPr>
            <w:tcW w:w="733" w:type="dxa"/>
            <w:vAlign w:val="bottom"/>
          </w:tcPr>
          <w:p w:rsidR="00781492" w:rsidRPr="0090027D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0027D">
              <w:rPr>
                <w:rFonts w:ascii="Arial" w:hAnsi="Arial" w:cs="Arial"/>
                <w:sz w:val="16"/>
                <w:szCs w:val="16"/>
              </w:rPr>
              <w:t>2935,4</w:t>
            </w:r>
          </w:p>
        </w:tc>
        <w:tc>
          <w:tcPr>
            <w:tcW w:w="732" w:type="dxa"/>
            <w:vAlign w:val="bottom"/>
          </w:tcPr>
          <w:p w:rsidR="00781492" w:rsidRPr="009A0D90" w:rsidRDefault="00781492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0D90">
              <w:rPr>
                <w:rFonts w:ascii="Arial" w:hAnsi="Arial" w:cs="Arial"/>
                <w:sz w:val="16"/>
                <w:szCs w:val="16"/>
              </w:rPr>
              <w:t>3362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9A0D9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32" w:type="dxa"/>
            <w:vAlign w:val="bottom"/>
          </w:tcPr>
          <w:p w:rsidR="00781492" w:rsidRPr="00793FE6" w:rsidRDefault="00793FE6" w:rsidP="001B2C20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3936,2</w:t>
            </w:r>
          </w:p>
        </w:tc>
        <w:tc>
          <w:tcPr>
            <w:tcW w:w="733" w:type="dxa"/>
            <w:vAlign w:val="bottom"/>
          </w:tcPr>
          <w:p w:rsidR="00781492" w:rsidRPr="00781492" w:rsidRDefault="00473696" w:rsidP="00781492">
            <w:pPr>
              <w:pStyle w:val="Iauiue"/>
              <w:widowControl w:val="0"/>
              <w:spacing w:before="40" w:after="4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3194,5</w:t>
            </w:r>
          </w:p>
        </w:tc>
      </w:tr>
      <w:tr w:rsidR="00793FE6" w:rsidRPr="00793FE6" w:rsidTr="006B4021">
        <w:trPr>
          <w:trHeight w:val="227"/>
        </w:trPr>
        <w:tc>
          <w:tcPr>
            <w:tcW w:w="6804" w:type="dxa"/>
            <w:gridSpan w:val="7"/>
            <w:vAlign w:val="bottom"/>
          </w:tcPr>
          <w:p w:rsidR="00475410" w:rsidRPr="00793FE6" w:rsidRDefault="00475410" w:rsidP="00F01D8C">
            <w:pPr>
              <w:pStyle w:val="Iauiue"/>
              <w:widowControl w:val="0"/>
              <w:spacing w:before="20" w:after="20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93FE6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1)</w:t>
            </w:r>
            <w:r w:rsidRPr="00793FE6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Предварительные данные.</w:t>
            </w:r>
          </w:p>
        </w:tc>
      </w:tr>
    </w:tbl>
    <w:p w:rsidR="00865D89" w:rsidRPr="0090027D" w:rsidRDefault="00865D89" w:rsidP="00865D89">
      <w:pPr>
        <w:pStyle w:val="xl32"/>
        <w:widowControl w:val="0"/>
        <w:pBdr>
          <w:left w:val="none" w:sz="0" w:space="0" w:color="auto"/>
        </w:pBdr>
        <w:tabs>
          <w:tab w:val="right" w:pos="4819"/>
        </w:tabs>
        <w:spacing w:before="0" w:beforeAutospacing="0" w:after="0" w:afterAutospacing="0"/>
        <w:jc w:val="center"/>
        <w:rPr>
          <w:rFonts w:cs="Arial"/>
          <w:b w:val="0"/>
          <w:sz w:val="16"/>
          <w:szCs w:val="16"/>
        </w:rPr>
      </w:pPr>
    </w:p>
    <w:p w:rsidR="00696155" w:rsidRPr="0090027D" w:rsidRDefault="00696155" w:rsidP="00865D89">
      <w:pPr>
        <w:pStyle w:val="xl32"/>
        <w:widowControl w:val="0"/>
        <w:pBdr>
          <w:left w:val="none" w:sz="0" w:space="0" w:color="auto"/>
        </w:pBdr>
        <w:tabs>
          <w:tab w:val="right" w:pos="4819"/>
        </w:tabs>
        <w:spacing w:before="0" w:beforeAutospacing="0" w:after="0" w:afterAutospacing="0"/>
        <w:jc w:val="center"/>
        <w:rPr>
          <w:rFonts w:cs="Arial"/>
          <w:b w:val="0"/>
          <w:sz w:val="16"/>
          <w:szCs w:val="16"/>
        </w:rPr>
      </w:pPr>
    </w:p>
    <w:p w:rsidR="00865D89" w:rsidRPr="00090339" w:rsidRDefault="00865D89" w:rsidP="00865D89">
      <w:pPr>
        <w:pStyle w:val="xl32"/>
        <w:widowControl w:val="0"/>
        <w:pBdr>
          <w:left w:val="none" w:sz="0" w:space="0" w:color="auto"/>
        </w:pBdr>
        <w:tabs>
          <w:tab w:val="right" w:pos="4819"/>
        </w:tabs>
        <w:spacing w:before="0" w:beforeAutospacing="0" w:after="0" w:afterAutospacing="0"/>
        <w:jc w:val="center"/>
        <w:rPr>
          <w:rFonts w:cs="Arial"/>
          <w:color w:val="000000"/>
          <w:sz w:val="20"/>
          <w:szCs w:val="20"/>
        </w:rPr>
      </w:pPr>
      <w:r w:rsidRPr="00090339">
        <w:rPr>
          <w:rFonts w:cs="Arial"/>
          <w:color w:val="000000"/>
          <w:sz w:val="20"/>
          <w:szCs w:val="20"/>
        </w:rPr>
        <w:t>ФИНАНСОВЫЕ ВЛОЖЕНИЯ</w:t>
      </w:r>
    </w:p>
    <w:p w:rsidR="00007DDA" w:rsidRPr="00090339" w:rsidRDefault="00007DDA" w:rsidP="00865D89">
      <w:pPr>
        <w:pStyle w:val="xl32"/>
        <w:widowControl w:val="0"/>
        <w:pBdr>
          <w:left w:val="none" w:sz="0" w:space="0" w:color="auto"/>
        </w:pBdr>
        <w:tabs>
          <w:tab w:val="right" w:pos="4819"/>
        </w:tabs>
        <w:spacing w:before="0" w:beforeAutospacing="0" w:after="0" w:afterAutospacing="0"/>
        <w:jc w:val="center"/>
        <w:rPr>
          <w:rFonts w:cs="Arial"/>
          <w:color w:val="000000"/>
          <w:sz w:val="20"/>
          <w:szCs w:val="20"/>
        </w:rPr>
      </w:pPr>
    </w:p>
    <w:p w:rsidR="00007DDA" w:rsidRPr="00090339" w:rsidRDefault="00007DDA" w:rsidP="00007DDA">
      <w:pPr>
        <w:pStyle w:val="2"/>
        <w:keepNext w:val="0"/>
        <w:widowControl w:val="0"/>
        <w:spacing w:before="0" w:after="0"/>
        <w:jc w:val="center"/>
        <w:rPr>
          <w:rFonts w:cs="Arial"/>
          <w:b w:val="0"/>
          <w:i w:val="0"/>
          <w:color w:val="000000"/>
          <w:sz w:val="20"/>
          <w:vertAlign w:val="superscript"/>
          <w:lang w:val="ru-RU"/>
        </w:rPr>
      </w:pPr>
      <w:r w:rsidRPr="00090339">
        <w:rPr>
          <w:rFonts w:cs="Arial"/>
          <w:i w:val="0"/>
          <w:color w:val="000000"/>
          <w:sz w:val="20"/>
          <w:lang w:val="ru-RU"/>
        </w:rPr>
        <w:t>9.7. Финансовые вложения организаций</w:t>
      </w:r>
      <w:proofErr w:type="gramStart"/>
      <w:r w:rsidRPr="00090339">
        <w:rPr>
          <w:rFonts w:cs="Arial"/>
          <w:b w:val="0"/>
          <w:i w:val="0"/>
          <w:color w:val="000000"/>
          <w:sz w:val="20"/>
          <w:vertAlign w:val="superscript"/>
          <w:lang w:val="ru-RU"/>
        </w:rPr>
        <w:t>1</w:t>
      </w:r>
      <w:proofErr w:type="gramEnd"/>
      <w:r w:rsidRPr="00090339">
        <w:rPr>
          <w:rFonts w:cs="Arial"/>
          <w:b w:val="0"/>
          <w:i w:val="0"/>
          <w:color w:val="000000"/>
          <w:sz w:val="20"/>
          <w:vertAlign w:val="superscript"/>
          <w:lang w:val="ru-RU"/>
        </w:rPr>
        <w:t>)</w:t>
      </w:r>
    </w:p>
    <w:p w:rsidR="00007DDA" w:rsidRPr="00090339" w:rsidRDefault="00007DDA" w:rsidP="00007DDA">
      <w:pPr>
        <w:pStyle w:val="caaieiaie2"/>
        <w:keepNext w:val="0"/>
        <w:widowControl w:val="0"/>
        <w:spacing w:before="0" w:after="0"/>
        <w:jc w:val="center"/>
        <w:rPr>
          <w:rFonts w:cs="Arial"/>
          <w:b w:val="0"/>
          <w:i w:val="0"/>
          <w:color w:val="000000"/>
          <w:sz w:val="16"/>
          <w:szCs w:val="16"/>
        </w:rPr>
      </w:pPr>
      <w:r w:rsidRPr="00090339">
        <w:rPr>
          <w:rFonts w:cs="Arial"/>
          <w:b w:val="0"/>
          <w:i w:val="0"/>
          <w:color w:val="000000"/>
          <w:sz w:val="16"/>
          <w:szCs w:val="16"/>
        </w:rPr>
        <w:t>(</w:t>
      </w:r>
      <w:proofErr w:type="gramStart"/>
      <w:r w:rsidRPr="00090339">
        <w:rPr>
          <w:rFonts w:cs="Arial"/>
          <w:b w:val="0"/>
          <w:i w:val="0"/>
          <w:color w:val="000000"/>
          <w:sz w:val="16"/>
          <w:szCs w:val="16"/>
        </w:rPr>
        <w:t>млн</w:t>
      </w:r>
      <w:proofErr w:type="gramEnd"/>
      <w:r w:rsidRPr="00090339">
        <w:rPr>
          <w:rFonts w:cs="Arial"/>
          <w:b w:val="0"/>
          <w:i w:val="0"/>
          <w:color w:val="000000"/>
          <w:sz w:val="16"/>
          <w:szCs w:val="16"/>
        </w:rPr>
        <w:t xml:space="preserve"> рублей)</w:t>
      </w:r>
    </w:p>
    <w:p w:rsidR="00007DDA" w:rsidRPr="00090339" w:rsidRDefault="00007DDA" w:rsidP="00007DDA">
      <w:pPr>
        <w:pStyle w:val="Iauiue"/>
        <w:rPr>
          <w:color w:val="000000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850"/>
        <w:gridCol w:w="851"/>
        <w:gridCol w:w="850"/>
        <w:gridCol w:w="851"/>
        <w:gridCol w:w="850"/>
        <w:gridCol w:w="851"/>
      </w:tblGrid>
      <w:tr w:rsidR="00475410" w:rsidRPr="00090339" w:rsidTr="00007DDA">
        <w:trPr>
          <w:trHeight w:val="321"/>
        </w:trPr>
        <w:tc>
          <w:tcPr>
            <w:tcW w:w="1701" w:type="dxa"/>
            <w:vAlign w:val="center"/>
          </w:tcPr>
          <w:p w:rsidR="00475410" w:rsidRPr="00090339" w:rsidRDefault="00475410" w:rsidP="00CE2E6A">
            <w:pPr>
              <w:pStyle w:val="Iauiue"/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475410" w:rsidRPr="00090339" w:rsidRDefault="00475410" w:rsidP="001B2C20">
            <w:pPr>
              <w:pStyle w:val="Iauiue"/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851" w:type="dxa"/>
            <w:vAlign w:val="center"/>
          </w:tcPr>
          <w:p w:rsidR="00475410" w:rsidRPr="00090339" w:rsidRDefault="00475410" w:rsidP="001B2C20">
            <w:pPr>
              <w:pStyle w:val="Iauiue"/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850" w:type="dxa"/>
            <w:vAlign w:val="center"/>
          </w:tcPr>
          <w:p w:rsidR="00475410" w:rsidRPr="00090339" w:rsidRDefault="00475410" w:rsidP="001B2C20">
            <w:pPr>
              <w:pStyle w:val="Iauiue"/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1" w:type="dxa"/>
            <w:vAlign w:val="center"/>
          </w:tcPr>
          <w:p w:rsidR="00475410" w:rsidRPr="00090339" w:rsidRDefault="00475410" w:rsidP="001B2C20">
            <w:pPr>
              <w:pStyle w:val="Iauiue"/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50" w:type="dxa"/>
            <w:vAlign w:val="center"/>
          </w:tcPr>
          <w:p w:rsidR="00475410" w:rsidRPr="00090339" w:rsidRDefault="00475410" w:rsidP="001B2C20">
            <w:pPr>
              <w:pStyle w:val="Iauiue"/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vAlign w:val="center"/>
          </w:tcPr>
          <w:p w:rsidR="00475410" w:rsidRPr="00090339" w:rsidRDefault="00475410" w:rsidP="00CE2E6A">
            <w:pPr>
              <w:pStyle w:val="Iauiue"/>
              <w:widowControl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2023</w:t>
            </w:r>
          </w:p>
        </w:tc>
      </w:tr>
      <w:tr w:rsidR="00475410" w:rsidRPr="00090339" w:rsidTr="00CE2E6A">
        <w:trPr>
          <w:trHeight w:val="227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475410" w:rsidRPr="00090339" w:rsidRDefault="00475410" w:rsidP="00CE2E6A">
            <w:pPr>
              <w:pStyle w:val="Iauiue"/>
              <w:widowControl w:val="0"/>
              <w:spacing w:before="120" w:after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Финансовые </w:t>
            </w:r>
            <w:r w:rsidRPr="00090339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вложения</w:t>
            </w: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b/>
                <w:color w:val="000000"/>
                <w:sz w:val="16"/>
                <w:szCs w:val="16"/>
              </w:rPr>
              <w:t>117974,5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b/>
                <w:color w:val="000000"/>
                <w:sz w:val="16"/>
                <w:szCs w:val="16"/>
              </w:rPr>
              <w:t>138926,5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b/>
                <w:color w:val="000000"/>
                <w:sz w:val="16"/>
                <w:szCs w:val="16"/>
              </w:rPr>
              <w:t>276319,2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b/>
                <w:color w:val="000000"/>
                <w:sz w:val="16"/>
                <w:szCs w:val="16"/>
              </w:rPr>
              <w:t>591006,0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b/>
                <w:color w:val="000000"/>
                <w:sz w:val="16"/>
                <w:szCs w:val="16"/>
              </w:rPr>
              <w:t>480526,1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75410" w:rsidRPr="00090339" w:rsidRDefault="00781492" w:rsidP="00CE2E6A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492">
              <w:rPr>
                <w:rFonts w:ascii="Arial" w:hAnsi="Arial" w:cs="Arial"/>
                <w:b/>
                <w:color w:val="000000"/>
                <w:sz w:val="16"/>
                <w:szCs w:val="16"/>
              </w:rPr>
              <w:t>867157,4</w:t>
            </w:r>
          </w:p>
        </w:tc>
      </w:tr>
      <w:tr w:rsidR="00475410" w:rsidRPr="00090339" w:rsidTr="00CE2E6A">
        <w:trPr>
          <w:trHeight w:val="227"/>
        </w:trPr>
        <w:tc>
          <w:tcPr>
            <w:tcW w:w="1701" w:type="dxa"/>
            <w:tcBorders>
              <w:bottom w:val="nil"/>
            </w:tcBorders>
            <w:vAlign w:val="bottom"/>
          </w:tcPr>
          <w:p w:rsidR="00475410" w:rsidRPr="00090339" w:rsidRDefault="00475410" w:rsidP="00CE2E6A">
            <w:pPr>
              <w:pStyle w:val="Iauiue"/>
              <w:widowControl w:val="0"/>
              <w:spacing w:before="120" w:after="120"/>
              <w:ind w:left="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475410" w:rsidRPr="00090339" w:rsidRDefault="00475410" w:rsidP="00CE2E6A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75410" w:rsidRPr="00090339" w:rsidTr="00CE2E6A">
        <w:trPr>
          <w:trHeight w:val="227"/>
        </w:trPr>
        <w:tc>
          <w:tcPr>
            <w:tcW w:w="1701" w:type="dxa"/>
            <w:tcBorders>
              <w:top w:val="nil"/>
            </w:tcBorders>
            <w:vAlign w:val="bottom"/>
          </w:tcPr>
          <w:p w:rsidR="00475410" w:rsidRPr="00090339" w:rsidRDefault="00475410" w:rsidP="00CE2E6A">
            <w:pPr>
              <w:pStyle w:val="Iauiue"/>
              <w:widowControl w:val="0"/>
              <w:spacing w:before="120" w:after="12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долгосрочные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8287,2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5629,9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8117,1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278368,6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19854,2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475410" w:rsidRPr="00090339" w:rsidRDefault="00781492" w:rsidP="00CE2E6A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1492">
              <w:rPr>
                <w:rFonts w:ascii="Arial" w:hAnsi="Arial" w:cs="Arial"/>
                <w:color w:val="000000"/>
                <w:sz w:val="16"/>
                <w:szCs w:val="16"/>
              </w:rPr>
              <w:t>63897,8</w:t>
            </w:r>
          </w:p>
        </w:tc>
      </w:tr>
      <w:tr w:rsidR="00475410" w:rsidRPr="00090339" w:rsidTr="00CE2E6A">
        <w:trPr>
          <w:trHeight w:val="227"/>
        </w:trPr>
        <w:tc>
          <w:tcPr>
            <w:tcW w:w="1701" w:type="dxa"/>
            <w:vAlign w:val="bottom"/>
          </w:tcPr>
          <w:p w:rsidR="00475410" w:rsidRPr="00090339" w:rsidRDefault="00475410" w:rsidP="00CE2E6A">
            <w:pPr>
              <w:pStyle w:val="Iauiue"/>
              <w:widowControl w:val="0"/>
              <w:spacing w:before="120" w:after="120"/>
              <w:ind w:lef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краткосрочные</w:t>
            </w:r>
          </w:p>
        </w:tc>
        <w:tc>
          <w:tcPr>
            <w:tcW w:w="850" w:type="dxa"/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109687,3</w:t>
            </w:r>
          </w:p>
        </w:tc>
        <w:tc>
          <w:tcPr>
            <w:tcW w:w="851" w:type="dxa"/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133296,5</w:t>
            </w:r>
          </w:p>
        </w:tc>
        <w:tc>
          <w:tcPr>
            <w:tcW w:w="850" w:type="dxa"/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268202,1</w:t>
            </w:r>
          </w:p>
        </w:tc>
        <w:tc>
          <w:tcPr>
            <w:tcW w:w="851" w:type="dxa"/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312637,4</w:t>
            </w:r>
          </w:p>
        </w:tc>
        <w:tc>
          <w:tcPr>
            <w:tcW w:w="850" w:type="dxa"/>
            <w:vAlign w:val="bottom"/>
          </w:tcPr>
          <w:p w:rsidR="00475410" w:rsidRPr="00090339" w:rsidRDefault="00475410" w:rsidP="001B2C20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0339">
              <w:rPr>
                <w:rFonts w:ascii="Arial" w:hAnsi="Arial" w:cs="Arial"/>
                <w:color w:val="000000"/>
                <w:sz w:val="16"/>
                <w:szCs w:val="16"/>
              </w:rPr>
              <w:t>460671,9</w:t>
            </w:r>
          </w:p>
        </w:tc>
        <w:tc>
          <w:tcPr>
            <w:tcW w:w="851" w:type="dxa"/>
            <w:vAlign w:val="bottom"/>
          </w:tcPr>
          <w:p w:rsidR="00475410" w:rsidRPr="00090339" w:rsidRDefault="00781492" w:rsidP="00CE2E6A">
            <w:pPr>
              <w:pStyle w:val="Iauiue"/>
              <w:widowControl w:val="0"/>
              <w:spacing w:before="120" w:after="12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1492">
              <w:rPr>
                <w:rFonts w:ascii="Arial" w:hAnsi="Arial" w:cs="Arial"/>
                <w:color w:val="000000"/>
                <w:sz w:val="16"/>
                <w:szCs w:val="16"/>
              </w:rPr>
              <w:t>803259,6</w:t>
            </w:r>
          </w:p>
        </w:tc>
      </w:tr>
      <w:tr w:rsidR="00475410" w:rsidRPr="00090339" w:rsidTr="00CE2E6A">
        <w:trPr>
          <w:trHeight w:val="227"/>
        </w:trPr>
        <w:tc>
          <w:tcPr>
            <w:tcW w:w="6804" w:type="dxa"/>
            <w:gridSpan w:val="7"/>
            <w:vAlign w:val="center"/>
          </w:tcPr>
          <w:p w:rsidR="00475410" w:rsidRPr="00090339" w:rsidRDefault="00475410" w:rsidP="00CE2E6A">
            <w:pPr>
              <w:pStyle w:val="Iauiue"/>
              <w:widowControl w:val="0"/>
              <w:spacing w:before="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90339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>1)</w:t>
            </w:r>
            <w:r w:rsidRPr="00090339">
              <w:rPr>
                <w:rFonts w:ascii="Arial" w:hAnsi="Arial" w:cs="Arial"/>
                <w:color w:val="000000"/>
                <w:sz w:val="14"/>
                <w:szCs w:val="14"/>
              </w:rPr>
              <w:t xml:space="preserve"> Без субъектов малого предпринимательства.</w:t>
            </w:r>
          </w:p>
        </w:tc>
      </w:tr>
    </w:tbl>
    <w:p w:rsidR="00AC64E9" w:rsidRPr="00D442BD" w:rsidRDefault="00AC64E9" w:rsidP="00007DDA">
      <w:pPr>
        <w:pStyle w:val="xl32"/>
        <w:widowControl w:val="0"/>
        <w:pBdr>
          <w:left w:val="none" w:sz="0" w:space="0" w:color="auto"/>
        </w:pBdr>
        <w:tabs>
          <w:tab w:val="right" w:pos="4819"/>
        </w:tabs>
        <w:spacing w:before="0" w:beforeAutospacing="0" w:after="0" w:afterAutospacing="0"/>
        <w:jc w:val="center"/>
        <w:rPr>
          <w:rFonts w:cs="Arial"/>
          <w:color w:val="BFBFBF"/>
          <w:sz w:val="16"/>
          <w:szCs w:val="16"/>
          <w:lang w:eastAsia="x-none"/>
        </w:rPr>
      </w:pPr>
    </w:p>
    <w:sectPr w:rsidR="00AC64E9" w:rsidRPr="00D442BD" w:rsidSect="0017290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8391" w:h="11907" w:code="11"/>
      <w:pgMar w:top="737" w:right="794" w:bottom="567" w:left="794" w:header="737" w:footer="567" w:gutter="0"/>
      <w:pgNumType w:start="72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750" w:rsidRDefault="002E2750">
      <w:r>
        <w:separator/>
      </w:r>
    </w:p>
  </w:endnote>
  <w:endnote w:type="continuationSeparator" w:id="0">
    <w:p w:rsidR="002E2750" w:rsidRDefault="002E2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C20" w:rsidRPr="0090027D" w:rsidRDefault="001B2C20" w:rsidP="00EF4C93">
    <w:pPr>
      <w:pStyle w:val="a6"/>
      <w:framePr w:wrap="around" w:vAnchor="text" w:hAnchor="margin" w:xAlign="outside" w:y="1"/>
      <w:spacing w:before="80"/>
      <w:rPr>
        <w:rStyle w:val="a5"/>
        <w:rFonts w:ascii="Arial" w:hAnsi="Arial" w:cs="Arial"/>
        <w:sz w:val="16"/>
        <w:szCs w:val="16"/>
      </w:rPr>
    </w:pPr>
    <w:r w:rsidRPr="0090027D">
      <w:rPr>
        <w:rStyle w:val="a5"/>
        <w:rFonts w:ascii="Arial" w:hAnsi="Arial" w:cs="Arial"/>
        <w:sz w:val="16"/>
        <w:szCs w:val="16"/>
      </w:rPr>
      <w:fldChar w:fldCharType="begin"/>
    </w:r>
    <w:r w:rsidRPr="0090027D">
      <w:rPr>
        <w:rStyle w:val="a5"/>
        <w:rFonts w:ascii="Arial" w:hAnsi="Arial" w:cs="Arial"/>
        <w:sz w:val="16"/>
        <w:szCs w:val="16"/>
      </w:rPr>
      <w:instrText xml:space="preserve">PAGE  </w:instrText>
    </w:r>
    <w:r w:rsidRPr="0090027D">
      <w:rPr>
        <w:rStyle w:val="a5"/>
        <w:rFonts w:ascii="Arial" w:hAnsi="Arial" w:cs="Arial"/>
        <w:sz w:val="16"/>
        <w:szCs w:val="16"/>
      </w:rPr>
      <w:fldChar w:fldCharType="separate"/>
    </w:r>
    <w:r w:rsidR="007B2F66">
      <w:rPr>
        <w:rStyle w:val="a5"/>
        <w:rFonts w:ascii="Arial" w:hAnsi="Arial" w:cs="Arial"/>
        <w:noProof/>
        <w:sz w:val="16"/>
        <w:szCs w:val="16"/>
      </w:rPr>
      <w:t>74</w:t>
    </w:r>
    <w:r w:rsidRPr="0090027D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7"/>
      <w:gridCol w:w="6237"/>
    </w:tblGrid>
    <w:tr w:rsidR="001B2C20" w:rsidRPr="0090027D" w:rsidTr="0090027D">
      <w:trPr>
        <w:trHeight w:val="426"/>
      </w:trPr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B2C20" w:rsidRPr="0090027D" w:rsidRDefault="001B2C20" w:rsidP="00C707EC">
          <w:pPr>
            <w:pStyle w:val="a6"/>
            <w:rPr>
              <w:rFonts w:ascii="Arial Narrow" w:hAnsi="Arial Narrow"/>
              <w:sz w:val="16"/>
              <w:szCs w:val="16"/>
              <w:lang w:val="ru-RU" w:eastAsia="ru-RU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B2C20" w:rsidRPr="0090027D" w:rsidRDefault="001B2C20" w:rsidP="003E2103">
          <w:pPr>
            <w:pStyle w:val="a6"/>
            <w:ind w:hanging="108"/>
            <w:jc w:val="right"/>
            <w:rPr>
              <w:rFonts w:ascii="Arial" w:hAnsi="Arial" w:cs="Arial"/>
              <w:color w:val="7F7F7F"/>
              <w:sz w:val="16"/>
              <w:szCs w:val="16"/>
              <w:lang w:eastAsia="ru-RU"/>
            </w:rPr>
          </w:pPr>
          <w:r w:rsidRPr="0090027D">
            <w:rPr>
              <w:rFonts w:ascii="Arial" w:hAnsi="Arial" w:cs="Arial"/>
              <w:b/>
              <w:color w:val="7F7F7F"/>
              <w:sz w:val="16"/>
              <w:szCs w:val="16"/>
              <w:lang w:val="ru-RU" w:eastAsia="ru-RU"/>
            </w:rPr>
            <w:t>Рязанская область в цифрах</w:t>
          </w:r>
        </w:p>
      </w:tc>
    </w:tr>
  </w:tbl>
  <w:p w:rsidR="001B2C20" w:rsidRDefault="001B2C20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C20" w:rsidRPr="0090027D" w:rsidRDefault="001B2C20" w:rsidP="008D02E0">
    <w:pPr>
      <w:pStyle w:val="a6"/>
      <w:framePr w:wrap="around" w:vAnchor="text" w:hAnchor="page" w:x="7385" w:y="62"/>
      <w:spacing w:before="80"/>
      <w:jc w:val="right"/>
      <w:rPr>
        <w:rStyle w:val="a5"/>
        <w:rFonts w:ascii="Arial" w:hAnsi="Arial" w:cs="Arial"/>
        <w:sz w:val="16"/>
        <w:szCs w:val="16"/>
      </w:rPr>
    </w:pPr>
    <w:r w:rsidRPr="0090027D">
      <w:rPr>
        <w:rStyle w:val="a5"/>
        <w:rFonts w:ascii="Arial" w:hAnsi="Arial" w:cs="Arial"/>
        <w:sz w:val="16"/>
        <w:szCs w:val="16"/>
      </w:rPr>
      <w:fldChar w:fldCharType="begin"/>
    </w:r>
    <w:r w:rsidRPr="0090027D">
      <w:rPr>
        <w:rStyle w:val="a5"/>
        <w:rFonts w:ascii="Arial" w:hAnsi="Arial" w:cs="Arial"/>
        <w:sz w:val="16"/>
        <w:szCs w:val="16"/>
      </w:rPr>
      <w:instrText xml:space="preserve">PAGE  </w:instrText>
    </w:r>
    <w:r w:rsidRPr="0090027D">
      <w:rPr>
        <w:rStyle w:val="a5"/>
        <w:rFonts w:ascii="Arial" w:hAnsi="Arial" w:cs="Arial"/>
        <w:sz w:val="16"/>
        <w:szCs w:val="16"/>
      </w:rPr>
      <w:fldChar w:fldCharType="separate"/>
    </w:r>
    <w:r w:rsidR="007B2F66">
      <w:rPr>
        <w:rStyle w:val="a5"/>
        <w:rFonts w:ascii="Arial" w:hAnsi="Arial" w:cs="Arial"/>
        <w:noProof/>
        <w:sz w:val="16"/>
        <w:szCs w:val="16"/>
      </w:rPr>
      <w:t>73</w:t>
    </w:r>
    <w:r w:rsidRPr="0090027D">
      <w:rPr>
        <w:rStyle w:val="a5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425"/>
    </w:tblGrid>
    <w:tr w:rsidR="001B2C20" w:rsidTr="00791CBA">
      <w:trPr>
        <w:trHeight w:val="426"/>
      </w:trPr>
      <w:tc>
        <w:tcPr>
          <w:tcW w:w="637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B2C20" w:rsidRPr="0090027D" w:rsidRDefault="001B2C20">
          <w:pPr>
            <w:pStyle w:val="a6"/>
            <w:rPr>
              <w:rFonts w:ascii="Arial" w:hAnsi="Arial" w:cs="Arial"/>
              <w:b/>
              <w:color w:val="7F7F7F"/>
              <w:sz w:val="16"/>
              <w:szCs w:val="16"/>
              <w:lang w:val="ru-RU" w:eastAsia="ru-RU"/>
            </w:rPr>
          </w:pPr>
          <w:r w:rsidRPr="0090027D">
            <w:rPr>
              <w:rFonts w:ascii="Arial" w:hAnsi="Arial" w:cs="Arial"/>
              <w:b/>
              <w:color w:val="7F7F7F"/>
              <w:sz w:val="16"/>
              <w:szCs w:val="16"/>
              <w:lang w:val="ru-RU" w:eastAsia="ru-RU"/>
            </w:rPr>
            <w:t>Рязанская область в цифрах</w:t>
          </w: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B2C20" w:rsidRPr="0097635D" w:rsidRDefault="001B2C20">
          <w:pPr>
            <w:pStyle w:val="a6"/>
            <w:ind w:hanging="108"/>
            <w:jc w:val="right"/>
            <w:rPr>
              <w:rFonts w:ascii="Arial Narrow" w:hAnsi="Arial Narrow"/>
              <w:lang w:eastAsia="ru-RU"/>
            </w:rPr>
          </w:pPr>
        </w:p>
      </w:tc>
    </w:tr>
  </w:tbl>
  <w:p w:rsidR="001B2C20" w:rsidRDefault="001B2C20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1B2C20" w:rsidRPr="0090027D" w:rsidTr="000B4A7C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B2C20" w:rsidRPr="0090027D" w:rsidRDefault="001B2C20" w:rsidP="0017290D">
          <w:pPr>
            <w:pStyle w:val="a6"/>
            <w:rPr>
              <w:rFonts w:ascii="Arial" w:hAnsi="Arial" w:cs="Arial"/>
              <w:sz w:val="16"/>
              <w:szCs w:val="16"/>
              <w:lang w:val="ru-RU" w:eastAsia="ru-RU"/>
            </w:rPr>
          </w:pPr>
          <w:r>
            <w:rPr>
              <w:rFonts w:ascii="Arial" w:hAnsi="Arial" w:cs="Arial"/>
              <w:sz w:val="16"/>
              <w:szCs w:val="16"/>
              <w:lang w:val="ru-RU" w:eastAsia="ru-RU"/>
            </w:rPr>
            <w:t>72</w:t>
          </w: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1B2C20" w:rsidRPr="0090027D" w:rsidRDefault="001B2C20" w:rsidP="0017290D">
          <w:pPr>
            <w:pStyle w:val="a6"/>
            <w:jc w:val="right"/>
            <w:rPr>
              <w:rFonts w:ascii="Arial" w:hAnsi="Arial" w:cs="Arial"/>
              <w:b/>
              <w:color w:val="7F7F7F"/>
              <w:sz w:val="16"/>
              <w:szCs w:val="16"/>
              <w:lang w:val="ru-RU" w:eastAsia="ru-RU"/>
            </w:rPr>
          </w:pPr>
          <w:r w:rsidRPr="0090027D">
            <w:rPr>
              <w:rFonts w:ascii="Arial" w:hAnsi="Arial" w:cs="Arial"/>
              <w:b/>
              <w:color w:val="7F7F7F"/>
              <w:sz w:val="16"/>
              <w:szCs w:val="16"/>
              <w:lang w:val="ru-RU" w:eastAsia="ru-RU"/>
            </w:rPr>
            <w:t>Рязанская область в цифрах</w:t>
          </w:r>
        </w:p>
      </w:tc>
    </w:tr>
  </w:tbl>
  <w:p w:rsidR="001B2C20" w:rsidRDefault="001B2C2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750" w:rsidRDefault="002E2750">
      <w:r>
        <w:separator/>
      </w:r>
    </w:p>
  </w:footnote>
  <w:footnote w:type="continuationSeparator" w:id="0">
    <w:p w:rsidR="002E2750" w:rsidRDefault="002E2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C20" w:rsidRPr="00714FF6" w:rsidRDefault="001B2C20" w:rsidP="0090027D">
    <w:pPr>
      <w:pStyle w:val="a3"/>
      <w:spacing w:after="120"/>
      <w:jc w:val="center"/>
      <w:rPr>
        <w:rFonts w:ascii="Arial" w:hAnsi="Arial" w:cs="Arial"/>
        <w:color w:val="7F7F7F"/>
      </w:rPr>
    </w:pPr>
    <w:r w:rsidRPr="00714FF6">
      <w:rPr>
        <w:rFonts w:ascii="Arial" w:hAnsi="Arial" w:cs="Arial"/>
        <w:b/>
        <w:bCs/>
        <w:iCs/>
        <w:color w:val="7F7F7F"/>
        <w:sz w:val="16"/>
        <w:lang w:val="ru-RU"/>
      </w:rPr>
      <w:t>ИНВЕСТИЦИИ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C20" w:rsidRPr="00714FF6" w:rsidRDefault="001B2C20" w:rsidP="0090027D">
    <w:pPr>
      <w:pStyle w:val="a3"/>
      <w:spacing w:after="120"/>
      <w:jc w:val="center"/>
      <w:rPr>
        <w:rFonts w:ascii="Arial" w:hAnsi="Arial" w:cs="Arial"/>
        <w:b/>
        <w:bCs/>
        <w:iCs/>
        <w:color w:val="7F7F7F"/>
      </w:rPr>
    </w:pPr>
    <w:r w:rsidRPr="00714FF6">
      <w:rPr>
        <w:rFonts w:ascii="Arial" w:hAnsi="Arial" w:cs="Arial"/>
        <w:b/>
        <w:bCs/>
        <w:iCs/>
        <w:color w:val="7F7F7F"/>
        <w:sz w:val="16"/>
        <w:lang w:val="ru-RU"/>
      </w:rPr>
      <w:t>ИНВЕСТИЦИИ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610CA"/>
    <w:multiLevelType w:val="hybridMultilevel"/>
    <w:tmpl w:val="2690EE1A"/>
    <w:lvl w:ilvl="0" w:tplc="7E4EEDD2">
      <w:start w:val="1"/>
      <w:numFmt w:val="decimal"/>
      <w:lvlText w:val="%1)"/>
      <w:lvlJc w:val="left"/>
      <w:pPr>
        <w:ind w:left="1920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864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38F257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1C1"/>
    <w:rsid w:val="00000642"/>
    <w:rsid w:val="00002866"/>
    <w:rsid w:val="00006671"/>
    <w:rsid w:val="00007DDA"/>
    <w:rsid w:val="0001308D"/>
    <w:rsid w:val="00015B7D"/>
    <w:rsid w:val="00025E56"/>
    <w:rsid w:val="00027ACE"/>
    <w:rsid w:val="0003228C"/>
    <w:rsid w:val="00032820"/>
    <w:rsid w:val="000330B7"/>
    <w:rsid w:val="00044763"/>
    <w:rsid w:val="00045680"/>
    <w:rsid w:val="00046643"/>
    <w:rsid w:val="000466F1"/>
    <w:rsid w:val="000611EA"/>
    <w:rsid w:val="0006155A"/>
    <w:rsid w:val="0008381E"/>
    <w:rsid w:val="0008494A"/>
    <w:rsid w:val="00090339"/>
    <w:rsid w:val="0009114A"/>
    <w:rsid w:val="00093789"/>
    <w:rsid w:val="00093A24"/>
    <w:rsid w:val="00096D4B"/>
    <w:rsid w:val="000A378E"/>
    <w:rsid w:val="000A6210"/>
    <w:rsid w:val="000B2B85"/>
    <w:rsid w:val="000B4A7C"/>
    <w:rsid w:val="000C1146"/>
    <w:rsid w:val="000C1444"/>
    <w:rsid w:val="000C5AE2"/>
    <w:rsid w:val="000C5D9F"/>
    <w:rsid w:val="000D1149"/>
    <w:rsid w:val="000D34C0"/>
    <w:rsid w:val="000D4838"/>
    <w:rsid w:val="000E3B57"/>
    <w:rsid w:val="000F29FB"/>
    <w:rsid w:val="00105A47"/>
    <w:rsid w:val="00112360"/>
    <w:rsid w:val="0011348B"/>
    <w:rsid w:val="00115E5B"/>
    <w:rsid w:val="0013539C"/>
    <w:rsid w:val="0013793E"/>
    <w:rsid w:val="00141C4E"/>
    <w:rsid w:val="00144134"/>
    <w:rsid w:val="00145914"/>
    <w:rsid w:val="00150B32"/>
    <w:rsid w:val="00160AC7"/>
    <w:rsid w:val="0016134C"/>
    <w:rsid w:val="00165CCA"/>
    <w:rsid w:val="00165DE1"/>
    <w:rsid w:val="00165FFC"/>
    <w:rsid w:val="0017290D"/>
    <w:rsid w:val="00175C6C"/>
    <w:rsid w:val="00177792"/>
    <w:rsid w:val="0018133B"/>
    <w:rsid w:val="001832D6"/>
    <w:rsid w:val="00184E1A"/>
    <w:rsid w:val="00186A07"/>
    <w:rsid w:val="00197FEA"/>
    <w:rsid w:val="001A26EB"/>
    <w:rsid w:val="001A34B6"/>
    <w:rsid w:val="001A6A89"/>
    <w:rsid w:val="001A7E04"/>
    <w:rsid w:val="001B2C20"/>
    <w:rsid w:val="001B7741"/>
    <w:rsid w:val="001C398E"/>
    <w:rsid w:val="001C3A0E"/>
    <w:rsid w:val="001D18F5"/>
    <w:rsid w:val="001D6B9A"/>
    <w:rsid w:val="001E501C"/>
    <w:rsid w:val="001E6A7F"/>
    <w:rsid w:val="001F1175"/>
    <w:rsid w:val="00203F26"/>
    <w:rsid w:val="00205F7E"/>
    <w:rsid w:val="002071B7"/>
    <w:rsid w:val="002119D9"/>
    <w:rsid w:val="00214BF8"/>
    <w:rsid w:val="00221880"/>
    <w:rsid w:val="002220CE"/>
    <w:rsid w:val="00233847"/>
    <w:rsid w:val="002456D7"/>
    <w:rsid w:val="00247407"/>
    <w:rsid w:val="0028754B"/>
    <w:rsid w:val="0029054A"/>
    <w:rsid w:val="00293DD9"/>
    <w:rsid w:val="002969B4"/>
    <w:rsid w:val="002A150B"/>
    <w:rsid w:val="002A19F5"/>
    <w:rsid w:val="002A651D"/>
    <w:rsid w:val="002A6C87"/>
    <w:rsid w:val="002A7114"/>
    <w:rsid w:val="002B6045"/>
    <w:rsid w:val="002B7DD0"/>
    <w:rsid w:val="002C3999"/>
    <w:rsid w:val="002C43F8"/>
    <w:rsid w:val="002C5EB3"/>
    <w:rsid w:val="002D12AD"/>
    <w:rsid w:val="002D182E"/>
    <w:rsid w:val="002D1BE6"/>
    <w:rsid w:val="002D55D3"/>
    <w:rsid w:val="002E0892"/>
    <w:rsid w:val="002E2750"/>
    <w:rsid w:val="002E4174"/>
    <w:rsid w:val="002F3082"/>
    <w:rsid w:val="002F6032"/>
    <w:rsid w:val="002F744E"/>
    <w:rsid w:val="00302D60"/>
    <w:rsid w:val="00302E9A"/>
    <w:rsid w:val="00303410"/>
    <w:rsid w:val="003034F2"/>
    <w:rsid w:val="00306730"/>
    <w:rsid w:val="00306F90"/>
    <w:rsid w:val="00307949"/>
    <w:rsid w:val="003118EF"/>
    <w:rsid w:val="003126FE"/>
    <w:rsid w:val="00325D00"/>
    <w:rsid w:val="00325D48"/>
    <w:rsid w:val="003367D8"/>
    <w:rsid w:val="00336EB7"/>
    <w:rsid w:val="00347965"/>
    <w:rsid w:val="00352B68"/>
    <w:rsid w:val="00352D82"/>
    <w:rsid w:val="0035415C"/>
    <w:rsid w:val="00361419"/>
    <w:rsid w:val="00363E5E"/>
    <w:rsid w:val="00370E96"/>
    <w:rsid w:val="00372D96"/>
    <w:rsid w:val="003734F6"/>
    <w:rsid w:val="00373C36"/>
    <w:rsid w:val="00383696"/>
    <w:rsid w:val="0038510D"/>
    <w:rsid w:val="00386583"/>
    <w:rsid w:val="00386964"/>
    <w:rsid w:val="00386FAD"/>
    <w:rsid w:val="003932E7"/>
    <w:rsid w:val="003A2CDA"/>
    <w:rsid w:val="003A43DE"/>
    <w:rsid w:val="003A508B"/>
    <w:rsid w:val="003A564A"/>
    <w:rsid w:val="003B4325"/>
    <w:rsid w:val="003C2A55"/>
    <w:rsid w:val="003C7FCE"/>
    <w:rsid w:val="003D11F0"/>
    <w:rsid w:val="003D1BA4"/>
    <w:rsid w:val="003D3B0B"/>
    <w:rsid w:val="003D6F71"/>
    <w:rsid w:val="003D7F47"/>
    <w:rsid w:val="003E2103"/>
    <w:rsid w:val="003E3FDD"/>
    <w:rsid w:val="003F1F67"/>
    <w:rsid w:val="003F3F17"/>
    <w:rsid w:val="003F65CA"/>
    <w:rsid w:val="003F7848"/>
    <w:rsid w:val="0040473F"/>
    <w:rsid w:val="00412AE6"/>
    <w:rsid w:val="004147B6"/>
    <w:rsid w:val="00415925"/>
    <w:rsid w:val="0042636A"/>
    <w:rsid w:val="00426589"/>
    <w:rsid w:val="00446F9C"/>
    <w:rsid w:val="004667D6"/>
    <w:rsid w:val="0046681D"/>
    <w:rsid w:val="00466C88"/>
    <w:rsid w:val="0046780E"/>
    <w:rsid w:val="00471299"/>
    <w:rsid w:val="00473696"/>
    <w:rsid w:val="00475410"/>
    <w:rsid w:val="004764D8"/>
    <w:rsid w:val="00476C6F"/>
    <w:rsid w:val="0048021F"/>
    <w:rsid w:val="00482CD9"/>
    <w:rsid w:val="00485F47"/>
    <w:rsid w:val="004923CE"/>
    <w:rsid w:val="00495878"/>
    <w:rsid w:val="00495CDB"/>
    <w:rsid w:val="00497D1C"/>
    <w:rsid w:val="004A0034"/>
    <w:rsid w:val="004A0152"/>
    <w:rsid w:val="004A1EA0"/>
    <w:rsid w:val="004B0C9F"/>
    <w:rsid w:val="004C3734"/>
    <w:rsid w:val="004C47CD"/>
    <w:rsid w:val="004C5024"/>
    <w:rsid w:val="004C57AA"/>
    <w:rsid w:val="004D34BF"/>
    <w:rsid w:val="004D69C4"/>
    <w:rsid w:val="004D6BDD"/>
    <w:rsid w:val="004D7D2D"/>
    <w:rsid w:val="004E1866"/>
    <w:rsid w:val="004E5711"/>
    <w:rsid w:val="004E5FDF"/>
    <w:rsid w:val="00503A3F"/>
    <w:rsid w:val="00503DE1"/>
    <w:rsid w:val="0050456E"/>
    <w:rsid w:val="0050676C"/>
    <w:rsid w:val="00506A07"/>
    <w:rsid w:val="00522F37"/>
    <w:rsid w:val="00524085"/>
    <w:rsid w:val="00524CEB"/>
    <w:rsid w:val="00524E54"/>
    <w:rsid w:val="005338A7"/>
    <w:rsid w:val="00544353"/>
    <w:rsid w:val="00561A63"/>
    <w:rsid w:val="00563828"/>
    <w:rsid w:val="00567631"/>
    <w:rsid w:val="00572B72"/>
    <w:rsid w:val="0057422B"/>
    <w:rsid w:val="00575EC2"/>
    <w:rsid w:val="005855B0"/>
    <w:rsid w:val="0058660A"/>
    <w:rsid w:val="00590A58"/>
    <w:rsid w:val="005956C1"/>
    <w:rsid w:val="00596648"/>
    <w:rsid w:val="005A341E"/>
    <w:rsid w:val="005A39D5"/>
    <w:rsid w:val="005B09A0"/>
    <w:rsid w:val="005B2D58"/>
    <w:rsid w:val="005B656C"/>
    <w:rsid w:val="005B6E16"/>
    <w:rsid w:val="005C26F1"/>
    <w:rsid w:val="005C5370"/>
    <w:rsid w:val="005D0957"/>
    <w:rsid w:val="005D09B3"/>
    <w:rsid w:val="005D6D88"/>
    <w:rsid w:val="005E03AA"/>
    <w:rsid w:val="005E06A0"/>
    <w:rsid w:val="005F0E79"/>
    <w:rsid w:val="005F19CC"/>
    <w:rsid w:val="005F2108"/>
    <w:rsid w:val="005F7BC3"/>
    <w:rsid w:val="0060473F"/>
    <w:rsid w:val="00604D81"/>
    <w:rsid w:val="00612ED0"/>
    <w:rsid w:val="00623C80"/>
    <w:rsid w:val="006253AE"/>
    <w:rsid w:val="0062573A"/>
    <w:rsid w:val="00631570"/>
    <w:rsid w:val="0063410A"/>
    <w:rsid w:val="00637098"/>
    <w:rsid w:val="00647168"/>
    <w:rsid w:val="00655066"/>
    <w:rsid w:val="00656521"/>
    <w:rsid w:val="00663F32"/>
    <w:rsid w:val="0066637A"/>
    <w:rsid w:val="006717F6"/>
    <w:rsid w:val="00676AB7"/>
    <w:rsid w:val="006840BE"/>
    <w:rsid w:val="00690494"/>
    <w:rsid w:val="00696155"/>
    <w:rsid w:val="00697132"/>
    <w:rsid w:val="006A0FC0"/>
    <w:rsid w:val="006A46C1"/>
    <w:rsid w:val="006A689B"/>
    <w:rsid w:val="006B4021"/>
    <w:rsid w:val="006C0657"/>
    <w:rsid w:val="006C1BDD"/>
    <w:rsid w:val="006C43D1"/>
    <w:rsid w:val="006C4B48"/>
    <w:rsid w:val="006D03FA"/>
    <w:rsid w:val="006D286C"/>
    <w:rsid w:val="006D2FF0"/>
    <w:rsid w:val="006D4D49"/>
    <w:rsid w:val="006E40F8"/>
    <w:rsid w:val="006E5C84"/>
    <w:rsid w:val="006F1047"/>
    <w:rsid w:val="006F43C1"/>
    <w:rsid w:val="007014AE"/>
    <w:rsid w:val="00710F10"/>
    <w:rsid w:val="00713CCF"/>
    <w:rsid w:val="00713D19"/>
    <w:rsid w:val="00714FF6"/>
    <w:rsid w:val="0071708B"/>
    <w:rsid w:val="007208BA"/>
    <w:rsid w:val="0072143B"/>
    <w:rsid w:val="00722A61"/>
    <w:rsid w:val="00730FF9"/>
    <w:rsid w:val="00731ED8"/>
    <w:rsid w:val="00735F2F"/>
    <w:rsid w:val="00736E25"/>
    <w:rsid w:val="007455ED"/>
    <w:rsid w:val="00747D52"/>
    <w:rsid w:val="00752B44"/>
    <w:rsid w:val="007556DF"/>
    <w:rsid w:val="00760CD7"/>
    <w:rsid w:val="00762C9E"/>
    <w:rsid w:val="0077396D"/>
    <w:rsid w:val="007740B7"/>
    <w:rsid w:val="0077497A"/>
    <w:rsid w:val="00775B7B"/>
    <w:rsid w:val="00777E4A"/>
    <w:rsid w:val="00781492"/>
    <w:rsid w:val="00784D63"/>
    <w:rsid w:val="007850D0"/>
    <w:rsid w:val="00791CBA"/>
    <w:rsid w:val="00792D6C"/>
    <w:rsid w:val="00793FE6"/>
    <w:rsid w:val="007957B2"/>
    <w:rsid w:val="007B2F66"/>
    <w:rsid w:val="007B4260"/>
    <w:rsid w:val="007B59C9"/>
    <w:rsid w:val="007C10D7"/>
    <w:rsid w:val="007C39BD"/>
    <w:rsid w:val="007D56F4"/>
    <w:rsid w:val="007D7CD1"/>
    <w:rsid w:val="007E054A"/>
    <w:rsid w:val="007E17B2"/>
    <w:rsid w:val="007E23FD"/>
    <w:rsid w:val="007E7B16"/>
    <w:rsid w:val="007F0124"/>
    <w:rsid w:val="00805096"/>
    <w:rsid w:val="008050F2"/>
    <w:rsid w:val="00814825"/>
    <w:rsid w:val="008204A9"/>
    <w:rsid w:val="008324FE"/>
    <w:rsid w:val="0084563C"/>
    <w:rsid w:val="00845881"/>
    <w:rsid w:val="008470FF"/>
    <w:rsid w:val="00851FC2"/>
    <w:rsid w:val="00855DC4"/>
    <w:rsid w:val="00856782"/>
    <w:rsid w:val="008568B4"/>
    <w:rsid w:val="00865D89"/>
    <w:rsid w:val="00866A96"/>
    <w:rsid w:val="00883EF5"/>
    <w:rsid w:val="00885280"/>
    <w:rsid w:val="008937A6"/>
    <w:rsid w:val="008A0CF0"/>
    <w:rsid w:val="008A1FDE"/>
    <w:rsid w:val="008B12C3"/>
    <w:rsid w:val="008C1748"/>
    <w:rsid w:val="008C3A9E"/>
    <w:rsid w:val="008C4C00"/>
    <w:rsid w:val="008C512F"/>
    <w:rsid w:val="008C7AFD"/>
    <w:rsid w:val="008D02E0"/>
    <w:rsid w:val="008D3C32"/>
    <w:rsid w:val="008E0736"/>
    <w:rsid w:val="008E111C"/>
    <w:rsid w:val="008E30B3"/>
    <w:rsid w:val="008E7E45"/>
    <w:rsid w:val="008F3783"/>
    <w:rsid w:val="008F4B71"/>
    <w:rsid w:val="008F76E4"/>
    <w:rsid w:val="0090027D"/>
    <w:rsid w:val="00915BDE"/>
    <w:rsid w:val="009204F4"/>
    <w:rsid w:val="00924772"/>
    <w:rsid w:val="0093415B"/>
    <w:rsid w:val="00937CA9"/>
    <w:rsid w:val="00947510"/>
    <w:rsid w:val="00957EE0"/>
    <w:rsid w:val="00964F70"/>
    <w:rsid w:val="009724A0"/>
    <w:rsid w:val="0097635D"/>
    <w:rsid w:val="0098361C"/>
    <w:rsid w:val="00984642"/>
    <w:rsid w:val="00984A8A"/>
    <w:rsid w:val="00985F57"/>
    <w:rsid w:val="00986CB7"/>
    <w:rsid w:val="009A0D90"/>
    <w:rsid w:val="009A643D"/>
    <w:rsid w:val="009C1FA7"/>
    <w:rsid w:val="009C707B"/>
    <w:rsid w:val="009D3810"/>
    <w:rsid w:val="009E5443"/>
    <w:rsid w:val="009F28AE"/>
    <w:rsid w:val="009F6B8B"/>
    <w:rsid w:val="00A008AB"/>
    <w:rsid w:val="00A035F2"/>
    <w:rsid w:val="00A05034"/>
    <w:rsid w:val="00A16C1C"/>
    <w:rsid w:val="00A203DE"/>
    <w:rsid w:val="00A20E56"/>
    <w:rsid w:val="00A21B4E"/>
    <w:rsid w:val="00A250C7"/>
    <w:rsid w:val="00A27AE7"/>
    <w:rsid w:val="00A308CA"/>
    <w:rsid w:val="00A36783"/>
    <w:rsid w:val="00A36BA4"/>
    <w:rsid w:val="00A378C6"/>
    <w:rsid w:val="00A37DF1"/>
    <w:rsid w:val="00A40843"/>
    <w:rsid w:val="00A43C0E"/>
    <w:rsid w:val="00A44AF2"/>
    <w:rsid w:val="00A45644"/>
    <w:rsid w:val="00A60033"/>
    <w:rsid w:val="00A61EC2"/>
    <w:rsid w:val="00A624C1"/>
    <w:rsid w:val="00A625B2"/>
    <w:rsid w:val="00A62CFA"/>
    <w:rsid w:val="00A63CB7"/>
    <w:rsid w:val="00A73B5B"/>
    <w:rsid w:val="00A742EA"/>
    <w:rsid w:val="00A912F8"/>
    <w:rsid w:val="00A930BB"/>
    <w:rsid w:val="00A94742"/>
    <w:rsid w:val="00AA7378"/>
    <w:rsid w:val="00AB3105"/>
    <w:rsid w:val="00AB4B55"/>
    <w:rsid w:val="00AC40AF"/>
    <w:rsid w:val="00AC64E9"/>
    <w:rsid w:val="00AC7B21"/>
    <w:rsid w:val="00AD12C5"/>
    <w:rsid w:val="00AE2A58"/>
    <w:rsid w:val="00B03F93"/>
    <w:rsid w:val="00B0538B"/>
    <w:rsid w:val="00B078AF"/>
    <w:rsid w:val="00B14C63"/>
    <w:rsid w:val="00B151B6"/>
    <w:rsid w:val="00B240E0"/>
    <w:rsid w:val="00B27F12"/>
    <w:rsid w:val="00B308CC"/>
    <w:rsid w:val="00B330B1"/>
    <w:rsid w:val="00B34A09"/>
    <w:rsid w:val="00B34CE5"/>
    <w:rsid w:val="00B5572A"/>
    <w:rsid w:val="00B563E1"/>
    <w:rsid w:val="00B577C6"/>
    <w:rsid w:val="00B64D42"/>
    <w:rsid w:val="00B7234D"/>
    <w:rsid w:val="00B73EE6"/>
    <w:rsid w:val="00B73F7D"/>
    <w:rsid w:val="00B74C7D"/>
    <w:rsid w:val="00B76375"/>
    <w:rsid w:val="00B8161F"/>
    <w:rsid w:val="00B90EE0"/>
    <w:rsid w:val="00B925CC"/>
    <w:rsid w:val="00BA2E9B"/>
    <w:rsid w:val="00BA4A2F"/>
    <w:rsid w:val="00BB4301"/>
    <w:rsid w:val="00BD394D"/>
    <w:rsid w:val="00BD69C6"/>
    <w:rsid w:val="00BE61BF"/>
    <w:rsid w:val="00BE6791"/>
    <w:rsid w:val="00BF25BC"/>
    <w:rsid w:val="00BF45C4"/>
    <w:rsid w:val="00BF560D"/>
    <w:rsid w:val="00BF6AE8"/>
    <w:rsid w:val="00BF7D5C"/>
    <w:rsid w:val="00C04923"/>
    <w:rsid w:val="00C146E4"/>
    <w:rsid w:val="00C2165F"/>
    <w:rsid w:val="00C21830"/>
    <w:rsid w:val="00C234AB"/>
    <w:rsid w:val="00C33F1B"/>
    <w:rsid w:val="00C33FA0"/>
    <w:rsid w:val="00C403F2"/>
    <w:rsid w:val="00C42CDD"/>
    <w:rsid w:val="00C44471"/>
    <w:rsid w:val="00C47299"/>
    <w:rsid w:val="00C5499E"/>
    <w:rsid w:val="00C57363"/>
    <w:rsid w:val="00C6098D"/>
    <w:rsid w:val="00C6129B"/>
    <w:rsid w:val="00C64397"/>
    <w:rsid w:val="00C65C9A"/>
    <w:rsid w:val="00C666B9"/>
    <w:rsid w:val="00C707EC"/>
    <w:rsid w:val="00C7532E"/>
    <w:rsid w:val="00C802F2"/>
    <w:rsid w:val="00C87BF4"/>
    <w:rsid w:val="00C93652"/>
    <w:rsid w:val="00C93EF0"/>
    <w:rsid w:val="00C94430"/>
    <w:rsid w:val="00C950EE"/>
    <w:rsid w:val="00C9701E"/>
    <w:rsid w:val="00CA559D"/>
    <w:rsid w:val="00CB1036"/>
    <w:rsid w:val="00CB381B"/>
    <w:rsid w:val="00CC2098"/>
    <w:rsid w:val="00CC39A2"/>
    <w:rsid w:val="00CC4EB6"/>
    <w:rsid w:val="00CD2326"/>
    <w:rsid w:val="00CD39FB"/>
    <w:rsid w:val="00CD3A03"/>
    <w:rsid w:val="00CE12C0"/>
    <w:rsid w:val="00CE2E6A"/>
    <w:rsid w:val="00CE4847"/>
    <w:rsid w:val="00CF0ADB"/>
    <w:rsid w:val="00CF526B"/>
    <w:rsid w:val="00D038F2"/>
    <w:rsid w:val="00D157EE"/>
    <w:rsid w:val="00D17AA3"/>
    <w:rsid w:val="00D33511"/>
    <w:rsid w:val="00D34326"/>
    <w:rsid w:val="00D42A94"/>
    <w:rsid w:val="00D44087"/>
    <w:rsid w:val="00D442BD"/>
    <w:rsid w:val="00D475C8"/>
    <w:rsid w:val="00D50309"/>
    <w:rsid w:val="00D5259E"/>
    <w:rsid w:val="00D52F40"/>
    <w:rsid w:val="00D5399C"/>
    <w:rsid w:val="00D54468"/>
    <w:rsid w:val="00D5670F"/>
    <w:rsid w:val="00D66C2B"/>
    <w:rsid w:val="00D70C97"/>
    <w:rsid w:val="00D72E23"/>
    <w:rsid w:val="00D73EF5"/>
    <w:rsid w:val="00D74C12"/>
    <w:rsid w:val="00D8387F"/>
    <w:rsid w:val="00D93BF4"/>
    <w:rsid w:val="00DA224F"/>
    <w:rsid w:val="00DA266E"/>
    <w:rsid w:val="00DA57D4"/>
    <w:rsid w:val="00DB3FAF"/>
    <w:rsid w:val="00DB4007"/>
    <w:rsid w:val="00DB4BFE"/>
    <w:rsid w:val="00DB56A4"/>
    <w:rsid w:val="00DB714A"/>
    <w:rsid w:val="00DB74E1"/>
    <w:rsid w:val="00DB77CA"/>
    <w:rsid w:val="00DC6CF9"/>
    <w:rsid w:val="00DC74E1"/>
    <w:rsid w:val="00DD3AC6"/>
    <w:rsid w:val="00DD3EE5"/>
    <w:rsid w:val="00DD42A2"/>
    <w:rsid w:val="00DE2F92"/>
    <w:rsid w:val="00DE3F19"/>
    <w:rsid w:val="00DE527E"/>
    <w:rsid w:val="00DE74B8"/>
    <w:rsid w:val="00DF4D3C"/>
    <w:rsid w:val="00DF6EEE"/>
    <w:rsid w:val="00E03839"/>
    <w:rsid w:val="00E03BB5"/>
    <w:rsid w:val="00E137EE"/>
    <w:rsid w:val="00E164E7"/>
    <w:rsid w:val="00E16A08"/>
    <w:rsid w:val="00E1728C"/>
    <w:rsid w:val="00E17F46"/>
    <w:rsid w:val="00E234AB"/>
    <w:rsid w:val="00E237B3"/>
    <w:rsid w:val="00E3056B"/>
    <w:rsid w:val="00E34D30"/>
    <w:rsid w:val="00E45FFE"/>
    <w:rsid w:val="00E47CF0"/>
    <w:rsid w:val="00E51E0E"/>
    <w:rsid w:val="00E51EEF"/>
    <w:rsid w:val="00E53523"/>
    <w:rsid w:val="00E57495"/>
    <w:rsid w:val="00E6400D"/>
    <w:rsid w:val="00E64DE3"/>
    <w:rsid w:val="00E65792"/>
    <w:rsid w:val="00E761E3"/>
    <w:rsid w:val="00E82547"/>
    <w:rsid w:val="00E86911"/>
    <w:rsid w:val="00E86E1A"/>
    <w:rsid w:val="00E871F5"/>
    <w:rsid w:val="00E91FEF"/>
    <w:rsid w:val="00E957ED"/>
    <w:rsid w:val="00E97798"/>
    <w:rsid w:val="00E97AA5"/>
    <w:rsid w:val="00EA3C2B"/>
    <w:rsid w:val="00EA53D1"/>
    <w:rsid w:val="00EB19FD"/>
    <w:rsid w:val="00EB7238"/>
    <w:rsid w:val="00ED55D4"/>
    <w:rsid w:val="00EE2CBC"/>
    <w:rsid w:val="00EE2E9D"/>
    <w:rsid w:val="00EE38DC"/>
    <w:rsid w:val="00EF2961"/>
    <w:rsid w:val="00EF4C93"/>
    <w:rsid w:val="00F01D8C"/>
    <w:rsid w:val="00F03254"/>
    <w:rsid w:val="00F04BCF"/>
    <w:rsid w:val="00F05E46"/>
    <w:rsid w:val="00F141DA"/>
    <w:rsid w:val="00F1731D"/>
    <w:rsid w:val="00F22876"/>
    <w:rsid w:val="00F24A81"/>
    <w:rsid w:val="00F24D1B"/>
    <w:rsid w:val="00F3309B"/>
    <w:rsid w:val="00F346A5"/>
    <w:rsid w:val="00F43D1F"/>
    <w:rsid w:val="00F477EC"/>
    <w:rsid w:val="00F50874"/>
    <w:rsid w:val="00F6028B"/>
    <w:rsid w:val="00F60454"/>
    <w:rsid w:val="00F61EE7"/>
    <w:rsid w:val="00F6326F"/>
    <w:rsid w:val="00F7135B"/>
    <w:rsid w:val="00F71DE5"/>
    <w:rsid w:val="00F73E40"/>
    <w:rsid w:val="00F80F98"/>
    <w:rsid w:val="00F911D7"/>
    <w:rsid w:val="00F91493"/>
    <w:rsid w:val="00F92F98"/>
    <w:rsid w:val="00F97B32"/>
    <w:rsid w:val="00FA10AC"/>
    <w:rsid w:val="00FA3E86"/>
    <w:rsid w:val="00FA6423"/>
    <w:rsid w:val="00FB41C1"/>
    <w:rsid w:val="00FC0B11"/>
    <w:rsid w:val="00FC4B1E"/>
    <w:rsid w:val="00FC5854"/>
    <w:rsid w:val="00FD2648"/>
    <w:rsid w:val="00FD5324"/>
    <w:rsid w:val="00FE0697"/>
    <w:rsid w:val="00FE27EB"/>
    <w:rsid w:val="00FE3138"/>
    <w:rsid w:val="00FF207B"/>
    <w:rsid w:val="00FF569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86C"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  <w:lang w:eastAsia="x-none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</w:style>
  <w:style w:type="paragraph" w:customStyle="1" w:styleId="caaieiaie1">
    <w:name w:val="caaieiaie 1"/>
    <w:basedOn w:val="Iauiue"/>
    <w:next w:val="Iauiue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caaieiaie2">
    <w:name w:val="caaieiaie 2"/>
    <w:basedOn w:val="Iauiue"/>
    <w:next w:val="Iauiue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">
    <w:name w:val="Iniiaiie o?eoo"/>
  </w:style>
  <w:style w:type="paragraph" w:customStyle="1" w:styleId="iaeaaeaiea1">
    <w:name w:val="iaeaaeaiea 1"/>
    <w:basedOn w:val="Iauiue"/>
    <w:next w:val="Iauiue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"/>
    <w:next w:val="Iauiue"/>
    <w:pPr>
      <w:spacing w:before="240"/>
    </w:pPr>
    <w:rPr>
      <w:b/>
    </w:rPr>
  </w:style>
  <w:style w:type="paragraph" w:customStyle="1" w:styleId="iaeaaeaiea3">
    <w:name w:val="iaeaaeaiea 3"/>
    <w:basedOn w:val="Iauiue"/>
    <w:next w:val="Iauiue"/>
    <w:pPr>
      <w:ind w:left="200"/>
    </w:pPr>
  </w:style>
  <w:style w:type="paragraph" w:customStyle="1" w:styleId="iaeaaeaiea4">
    <w:name w:val="iaeaaeaiea 4"/>
    <w:basedOn w:val="Iauiue"/>
    <w:next w:val="Iauiue"/>
    <w:pPr>
      <w:ind w:left="400"/>
    </w:pPr>
  </w:style>
  <w:style w:type="paragraph" w:customStyle="1" w:styleId="iaeaaeaiea5">
    <w:name w:val="iaeaaeaiea 5"/>
    <w:basedOn w:val="Iauiue"/>
    <w:next w:val="Iauiue"/>
    <w:pPr>
      <w:ind w:left="600"/>
    </w:pPr>
  </w:style>
  <w:style w:type="paragraph" w:customStyle="1" w:styleId="iaeaaeaiea6">
    <w:name w:val="iaeaaeaiea 6"/>
    <w:basedOn w:val="Iauiue"/>
    <w:next w:val="Iauiue"/>
    <w:pPr>
      <w:ind w:left="800"/>
    </w:pPr>
  </w:style>
  <w:style w:type="paragraph" w:customStyle="1" w:styleId="iaeaaeaiea7">
    <w:name w:val="iaeaaeaiea 7"/>
    <w:basedOn w:val="Iauiue"/>
    <w:next w:val="Iauiue"/>
    <w:pPr>
      <w:ind w:left="1000"/>
    </w:pPr>
  </w:style>
  <w:style w:type="paragraph" w:customStyle="1" w:styleId="iaeaaeaiea8">
    <w:name w:val="iaeaaeaiea 8"/>
    <w:basedOn w:val="Iauiue"/>
    <w:next w:val="Iauiue"/>
    <w:pPr>
      <w:ind w:left="1200"/>
    </w:pPr>
  </w:style>
  <w:style w:type="paragraph" w:customStyle="1" w:styleId="iaeaaeaiea9">
    <w:name w:val="iaeaaeaiea 9"/>
    <w:basedOn w:val="Iauiue"/>
    <w:next w:val="Iauiue"/>
    <w:pPr>
      <w:ind w:left="1400"/>
    </w:pPr>
  </w:style>
  <w:style w:type="paragraph" w:styleId="a3">
    <w:name w:val="header"/>
    <w:aliases w:val="ВерхКолонтитул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1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">
    <w:name w:val="toc 4"/>
    <w:basedOn w:val="a"/>
    <w:next w:val="a"/>
    <w:semiHidden/>
    <w:pPr>
      <w:ind w:left="400"/>
    </w:pPr>
  </w:style>
  <w:style w:type="paragraph" w:styleId="5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">
    <w:name w:val="toc 7"/>
    <w:basedOn w:val="a"/>
    <w:next w:val="a"/>
    <w:semiHidden/>
    <w:pPr>
      <w:ind w:left="1000"/>
    </w:pPr>
  </w:style>
  <w:style w:type="paragraph" w:styleId="8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lang w:eastAsia="x-none"/>
    </w:rPr>
  </w:style>
  <w:style w:type="paragraph" w:styleId="a8">
    <w:name w:val="Body Text Indent"/>
    <w:basedOn w:val="a"/>
    <w:pPr>
      <w:ind w:firstLine="284"/>
      <w:jc w:val="both"/>
    </w:pPr>
    <w:rPr>
      <w:lang w:val="ru-RU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a9">
    <w:name w:val="Balloon Text"/>
    <w:basedOn w:val="a"/>
    <w:link w:val="aa"/>
    <w:rsid w:val="00485F47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link w:val="a9"/>
    <w:rsid w:val="00485F47"/>
    <w:rPr>
      <w:rFonts w:ascii="Tahoma" w:hAnsi="Tahoma" w:cs="Tahoma"/>
      <w:sz w:val="16"/>
      <w:szCs w:val="16"/>
      <w:lang w:val="en-US"/>
    </w:rPr>
  </w:style>
  <w:style w:type="character" w:customStyle="1" w:styleId="20">
    <w:name w:val="Заголовок 2 Знак"/>
    <w:link w:val="2"/>
    <w:rsid w:val="006D286C"/>
    <w:rPr>
      <w:rFonts w:ascii="Arial" w:hAnsi="Arial"/>
      <w:b/>
      <w:i/>
      <w:sz w:val="24"/>
      <w:lang w:val="en-US"/>
    </w:rPr>
  </w:style>
  <w:style w:type="paragraph" w:styleId="22">
    <w:name w:val="Body Text 2"/>
    <w:basedOn w:val="a"/>
    <w:link w:val="23"/>
    <w:rsid w:val="006D286C"/>
    <w:pPr>
      <w:spacing w:after="120" w:line="480" w:lineRule="auto"/>
    </w:pPr>
    <w:rPr>
      <w:lang w:eastAsia="x-none"/>
    </w:rPr>
  </w:style>
  <w:style w:type="character" w:customStyle="1" w:styleId="23">
    <w:name w:val="Основной текст 2 Знак"/>
    <w:link w:val="22"/>
    <w:rsid w:val="006D286C"/>
    <w:rPr>
      <w:lang w:val="en-US"/>
    </w:rPr>
  </w:style>
  <w:style w:type="character" w:customStyle="1" w:styleId="31">
    <w:name w:val="Знак Знак3"/>
    <w:rsid w:val="002F3082"/>
    <w:rPr>
      <w:rFonts w:ascii="Arial" w:hAnsi="Arial"/>
      <w:b/>
      <w:i/>
      <w:sz w:val="24"/>
      <w:lang w:val="en-US"/>
    </w:rPr>
  </w:style>
  <w:style w:type="paragraph" w:styleId="11">
    <w:name w:val="index 1"/>
    <w:basedOn w:val="a"/>
    <w:next w:val="a"/>
    <w:rsid w:val="004E5FDF"/>
    <w:pPr>
      <w:widowControl w:val="0"/>
    </w:pPr>
    <w:rPr>
      <w:rFonts w:ascii="Arial" w:hAnsi="Arial"/>
      <w:sz w:val="14"/>
      <w:lang w:val="ru-RU"/>
    </w:rPr>
  </w:style>
  <w:style w:type="paragraph" w:styleId="ab">
    <w:name w:val="Body Text"/>
    <w:basedOn w:val="a"/>
    <w:link w:val="ac"/>
    <w:rsid w:val="006C0657"/>
    <w:pPr>
      <w:spacing w:after="120"/>
    </w:pPr>
    <w:rPr>
      <w:lang w:eastAsia="x-none"/>
    </w:rPr>
  </w:style>
  <w:style w:type="character" w:customStyle="1" w:styleId="ac">
    <w:name w:val="Основной текст Знак"/>
    <w:link w:val="ab"/>
    <w:rsid w:val="006C0657"/>
    <w:rPr>
      <w:lang w:val="en-US"/>
    </w:rPr>
  </w:style>
  <w:style w:type="character" w:customStyle="1" w:styleId="a7">
    <w:name w:val="Нижний колонтитул Знак"/>
    <w:link w:val="a6"/>
    <w:rsid w:val="008D3C32"/>
    <w:rPr>
      <w:lang w:val="en-US"/>
    </w:rPr>
  </w:style>
  <w:style w:type="paragraph" w:customStyle="1" w:styleId="xl32">
    <w:name w:val="xl32"/>
    <w:basedOn w:val="a"/>
    <w:rsid w:val="00A62CFA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  <w:lang w:val="ru-RU"/>
    </w:rPr>
  </w:style>
  <w:style w:type="paragraph" w:customStyle="1" w:styleId="xl24">
    <w:name w:val="xl24"/>
    <w:basedOn w:val="a"/>
    <w:rsid w:val="00567631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lang w:val="ru-RU"/>
    </w:rPr>
  </w:style>
  <w:style w:type="paragraph" w:customStyle="1" w:styleId="ad">
    <w:name w:val="Таблица"/>
    <w:basedOn w:val="ae"/>
    <w:rsid w:val="006C43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/>
      <w:sz w:val="20"/>
      <w:szCs w:val="20"/>
      <w:lang w:val="ru-RU"/>
    </w:rPr>
  </w:style>
  <w:style w:type="paragraph" w:styleId="ae">
    <w:name w:val="Message Header"/>
    <w:basedOn w:val="a"/>
    <w:link w:val="af"/>
    <w:rsid w:val="006C43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eastAsia="x-none"/>
    </w:rPr>
  </w:style>
  <w:style w:type="character" w:customStyle="1" w:styleId="af">
    <w:name w:val="Шапка Знак"/>
    <w:link w:val="ae"/>
    <w:rsid w:val="006C43D1"/>
    <w:rPr>
      <w:rFonts w:ascii="Cambria" w:eastAsia="Times New Roman" w:hAnsi="Cambria" w:cs="Times New Roman"/>
      <w:sz w:val="24"/>
      <w:szCs w:val="24"/>
      <w:shd w:val="pct20" w:color="auto" w:fill="auto"/>
      <w:lang w:val="en-US"/>
    </w:rPr>
  </w:style>
  <w:style w:type="table" w:styleId="af0">
    <w:name w:val="Table Grid"/>
    <w:basedOn w:val="a1"/>
    <w:rsid w:val="00C707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C5EB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286C"/>
    <w:rPr>
      <w:lang w:val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  <w:lang w:eastAsia="x-none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i/>
      <w:sz w:val="1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</w:style>
  <w:style w:type="paragraph" w:customStyle="1" w:styleId="caaieiaie1">
    <w:name w:val="caaieiaie 1"/>
    <w:basedOn w:val="Iauiue"/>
    <w:next w:val="Iauiue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caaieiaie2">
    <w:name w:val="caaieiaie 2"/>
    <w:basedOn w:val="Iauiue"/>
    <w:next w:val="Iauiue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Iniiaiieoeoo">
    <w:name w:val="Iniiaiie o?eoo"/>
  </w:style>
  <w:style w:type="paragraph" w:customStyle="1" w:styleId="iaeaaeaiea1">
    <w:name w:val="iaeaaeaiea 1"/>
    <w:basedOn w:val="Iauiue"/>
    <w:next w:val="Iauiue"/>
    <w:pPr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"/>
    <w:next w:val="Iauiue"/>
    <w:pPr>
      <w:spacing w:before="240"/>
    </w:pPr>
    <w:rPr>
      <w:b/>
    </w:rPr>
  </w:style>
  <w:style w:type="paragraph" w:customStyle="1" w:styleId="iaeaaeaiea3">
    <w:name w:val="iaeaaeaiea 3"/>
    <w:basedOn w:val="Iauiue"/>
    <w:next w:val="Iauiue"/>
    <w:pPr>
      <w:ind w:left="200"/>
    </w:pPr>
  </w:style>
  <w:style w:type="paragraph" w:customStyle="1" w:styleId="iaeaaeaiea4">
    <w:name w:val="iaeaaeaiea 4"/>
    <w:basedOn w:val="Iauiue"/>
    <w:next w:val="Iauiue"/>
    <w:pPr>
      <w:ind w:left="400"/>
    </w:pPr>
  </w:style>
  <w:style w:type="paragraph" w:customStyle="1" w:styleId="iaeaaeaiea5">
    <w:name w:val="iaeaaeaiea 5"/>
    <w:basedOn w:val="Iauiue"/>
    <w:next w:val="Iauiue"/>
    <w:pPr>
      <w:ind w:left="600"/>
    </w:pPr>
  </w:style>
  <w:style w:type="paragraph" w:customStyle="1" w:styleId="iaeaaeaiea6">
    <w:name w:val="iaeaaeaiea 6"/>
    <w:basedOn w:val="Iauiue"/>
    <w:next w:val="Iauiue"/>
    <w:pPr>
      <w:ind w:left="800"/>
    </w:pPr>
  </w:style>
  <w:style w:type="paragraph" w:customStyle="1" w:styleId="iaeaaeaiea7">
    <w:name w:val="iaeaaeaiea 7"/>
    <w:basedOn w:val="Iauiue"/>
    <w:next w:val="Iauiue"/>
    <w:pPr>
      <w:ind w:left="1000"/>
    </w:pPr>
  </w:style>
  <w:style w:type="paragraph" w:customStyle="1" w:styleId="iaeaaeaiea8">
    <w:name w:val="iaeaaeaiea 8"/>
    <w:basedOn w:val="Iauiue"/>
    <w:next w:val="Iauiue"/>
    <w:pPr>
      <w:ind w:left="1200"/>
    </w:pPr>
  </w:style>
  <w:style w:type="paragraph" w:customStyle="1" w:styleId="iaeaaeaiea9">
    <w:name w:val="iaeaaeaiea 9"/>
    <w:basedOn w:val="Iauiue"/>
    <w:next w:val="Iauiue"/>
    <w:pPr>
      <w:ind w:left="1400"/>
    </w:pPr>
  </w:style>
  <w:style w:type="paragraph" w:styleId="a3">
    <w:name w:val="header"/>
    <w:aliases w:val="ВерхКолонтитул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10">
    <w:name w:val="toc 1"/>
    <w:basedOn w:val="a"/>
    <w:next w:val="a"/>
    <w:semiHidden/>
    <w:pPr>
      <w:spacing w:before="360"/>
    </w:pPr>
    <w:rPr>
      <w:rFonts w:ascii="Arial" w:hAnsi="Arial"/>
      <w:b/>
      <w:caps/>
      <w:sz w:val="24"/>
    </w:rPr>
  </w:style>
  <w:style w:type="paragraph" w:styleId="21">
    <w:name w:val="toc 2"/>
    <w:basedOn w:val="a"/>
    <w:next w:val="a"/>
    <w:semiHidden/>
    <w:pPr>
      <w:spacing w:before="240"/>
    </w:pPr>
    <w:rPr>
      <w:b/>
    </w:rPr>
  </w:style>
  <w:style w:type="paragraph" w:styleId="30">
    <w:name w:val="toc 3"/>
    <w:basedOn w:val="a"/>
    <w:next w:val="a"/>
    <w:semiHidden/>
    <w:pPr>
      <w:ind w:left="200"/>
    </w:pPr>
  </w:style>
  <w:style w:type="paragraph" w:styleId="4">
    <w:name w:val="toc 4"/>
    <w:basedOn w:val="a"/>
    <w:next w:val="a"/>
    <w:semiHidden/>
    <w:pPr>
      <w:ind w:left="400"/>
    </w:pPr>
  </w:style>
  <w:style w:type="paragraph" w:styleId="5">
    <w:name w:val="toc 5"/>
    <w:basedOn w:val="a"/>
    <w:next w:val="a"/>
    <w:semiHidden/>
    <w:pPr>
      <w:ind w:left="600"/>
    </w:pPr>
  </w:style>
  <w:style w:type="paragraph" w:styleId="60">
    <w:name w:val="toc 6"/>
    <w:basedOn w:val="a"/>
    <w:next w:val="a"/>
    <w:semiHidden/>
    <w:pPr>
      <w:ind w:left="800"/>
    </w:pPr>
  </w:style>
  <w:style w:type="paragraph" w:styleId="7">
    <w:name w:val="toc 7"/>
    <w:basedOn w:val="a"/>
    <w:next w:val="a"/>
    <w:semiHidden/>
    <w:pPr>
      <w:ind w:left="1000"/>
    </w:pPr>
  </w:style>
  <w:style w:type="paragraph" w:styleId="8">
    <w:name w:val="toc 8"/>
    <w:basedOn w:val="a"/>
    <w:next w:val="a"/>
    <w:semiHidden/>
    <w:pPr>
      <w:ind w:left="1200"/>
    </w:pPr>
  </w:style>
  <w:style w:type="paragraph" w:styleId="9">
    <w:name w:val="toc 9"/>
    <w:basedOn w:val="a"/>
    <w:next w:val="a"/>
    <w:semiHidden/>
    <w:pPr>
      <w:ind w:left="1400"/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lang w:eastAsia="x-none"/>
    </w:rPr>
  </w:style>
  <w:style w:type="paragraph" w:styleId="a8">
    <w:name w:val="Body Text Indent"/>
    <w:basedOn w:val="a"/>
    <w:pPr>
      <w:ind w:firstLine="284"/>
      <w:jc w:val="both"/>
    </w:pPr>
    <w:rPr>
      <w:lang w:val="ru-RU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a9">
    <w:name w:val="Balloon Text"/>
    <w:basedOn w:val="a"/>
    <w:link w:val="aa"/>
    <w:rsid w:val="00485F47"/>
    <w:rPr>
      <w:rFonts w:ascii="Tahoma" w:hAnsi="Tahoma"/>
      <w:sz w:val="16"/>
      <w:szCs w:val="16"/>
      <w:lang w:eastAsia="x-none"/>
    </w:rPr>
  </w:style>
  <w:style w:type="character" w:customStyle="1" w:styleId="aa">
    <w:name w:val="Текст выноски Знак"/>
    <w:link w:val="a9"/>
    <w:rsid w:val="00485F47"/>
    <w:rPr>
      <w:rFonts w:ascii="Tahoma" w:hAnsi="Tahoma" w:cs="Tahoma"/>
      <w:sz w:val="16"/>
      <w:szCs w:val="16"/>
      <w:lang w:val="en-US"/>
    </w:rPr>
  </w:style>
  <w:style w:type="character" w:customStyle="1" w:styleId="20">
    <w:name w:val="Заголовок 2 Знак"/>
    <w:link w:val="2"/>
    <w:rsid w:val="006D286C"/>
    <w:rPr>
      <w:rFonts w:ascii="Arial" w:hAnsi="Arial"/>
      <w:b/>
      <w:i/>
      <w:sz w:val="24"/>
      <w:lang w:val="en-US"/>
    </w:rPr>
  </w:style>
  <w:style w:type="paragraph" w:styleId="22">
    <w:name w:val="Body Text 2"/>
    <w:basedOn w:val="a"/>
    <w:link w:val="23"/>
    <w:rsid w:val="006D286C"/>
    <w:pPr>
      <w:spacing w:after="120" w:line="480" w:lineRule="auto"/>
    </w:pPr>
    <w:rPr>
      <w:lang w:eastAsia="x-none"/>
    </w:rPr>
  </w:style>
  <w:style w:type="character" w:customStyle="1" w:styleId="23">
    <w:name w:val="Основной текст 2 Знак"/>
    <w:link w:val="22"/>
    <w:rsid w:val="006D286C"/>
    <w:rPr>
      <w:lang w:val="en-US"/>
    </w:rPr>
  </w:style>
  <w:style w:type="character" w:customStyle="1" w:styleId="31">
    <w:name w:val="Знак Знак3"/>
    <w:rsid w:val="002F3082"/>
    <w:rPr>
      <w:rFonts w:ascii="Arial" w:hAnsi="Arial"/>
      <w:b/>
      <w:i/>
      <w:sz w:val="24"/>
      <w:lang w:val="en-US"/>
    </w:rPr>
  </w:style>
  <w:style w:type="paragraph" w:styleId="11">
    <w:name w:val="index 1"/>
    <w:basedOn w:val="a"/>
    <w:next w:val="a"/>
    <w:rsid w:val="004E5FDF"/>
    <w:pPr>
      <w:widowControl w:val="0"/>
    </w:pPr>
    <w:rPr>
      <w:rFonts w:ascii="Arial" w:hAnsi="Arial"/>
      <w:sz w:val="14"/>
      <w:lang w:val="ru-RU"/>
    </w:rPr>
  </w:style>
  <w:style w:type="paragraph" w:styleId="ab">
    <w:name w:val="Body Text"/>
    <w:basedOn w:val="a"/>
    <w:link w:val="ac"/>
    <w:rsid w:val="006C0657"/>
    <w:pPr>
      <w:spacing w:after="120"/>
    </w:pPr>
    <w:rPr>
      <w:lang w:eastAsia="x-none"/>
    </w:rPr>
  </w:style>
  <w:style w:type="character" w:customStyle="1" w:styleId="ac">
    <w:name w:val="Основной текст Знак"/>
    <w:link w:val="ab"/>
    <w:rsid w:val="006C0657"/>
    <w:rPr>
      <w:lang w:val="en-US"/>
    </w:rPr>
  </w:style>
  <w:style w:type="character" w:customStyle="1" w:styleId="a7">
    <w:name w:val="Нижний колонтитул Знак"/>
    <w:link w:val="a6"/>
    <w:rsid w:val="008D3C32"/>
    <w:rPr>
      <w:lang w:val="en-US"/>
    </w:rPr>
  </w:style>
  <w:style w:type="paragraph" w:customStyle="1" w:styleId="xl32">
    <w:name w:val="xl32"/>
    <w:basedOn w:val="a"/>
    <w:rsid w:val="00A62CFA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b/>
      <w:bCs/>
      <w:sz w:val="14"/>
      <w:szCs w:val="14"/>
      <w:lang w:val="ru-RU"/>
    </w:rPr>
  </w:style>
  <w:style w:type="paragraph" w:customStyle="1" w:styleId="xl24">
    <w:name w:val="xl24"/>
    <w:basedOn w:val="a"/>
    <w:rsid w:val="00567631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lang w:val="ru-RU"/>
    </w:rPr>
  </w:style>
  <w:style w:type="paragraph" w:customStyle="1" w:styleId="ad">
    <w:name w:val="Таблица"/>
    <w:basedOn w:val="ae"/>
    <w:rsid w:val="006C43D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/>
      <w:sz w:val="20"/>
      <w:szCs w:val="20"/>
      <w:lang w:val="ru-RU"/>
    </w:rPr>
  </w:style>
  <w:style w:type="paragraph" w:styleId="ae">
    <w:name w:val="Message Header"/>
    <w:basedOn w:val="a"/>
    <w:link w:val="af"/>
    <w:rsid w:val="006C43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  <w:lang w:eastAsia="x-none"/>
    </w:rPr>
  </w:style>
  <w:style w:type="character" w:customStyle="1" w:styleId="af">
    <w:name w:val="Шапка Знак"/>
    <w:link w:val="ae"/>
    <w:rsid w:val="006C43D1"/>
    <w:rPr>
      <w:rFonts w:ascii="Cambria" w:eastAsia="Times New Roman" w:hAnsi="Cambria" w:cs="Times New Roman"/>
      <w:sz w:val="24"/>
      <w:szCs w:val="24"/>
      <w:shd w:val="pct20" w:color="auto" w:fill="auto"/>
      <w:lang w:val="en-US"/>
    </w:rPr>
  </w:style>
  <w:style w:type="table" w:styleId="af0">
    <w:name w:val="Table Grid"/>
    <w:basedOn w:val="a1"/>
    <w:rsid w:val="00C707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2C5EB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1082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КАПИТАЛЬНОГО СТРОИТЕЛЬСТВА</vt:lpstr>
    </vt:vector>
  </TitlesOfParts>
  <Company>Ryazoblkomstat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КАПИТАЛЬНОГО СТРОИТЕЛЬСТВА</dc:title>
  <dc:creator>Лукашов Сергей Михайлович</dc:creator>
  <cp:lastModifiedBy>Сычева Анна Юрьевна</cp:lastModifiedBy>
  <cp:revision>21</cp:revision>
  <cp:lastPrinted>2024-03-11T06:40:00Z</cp:lastPrinted>
  <dcterms:created xsi:type="dcterms:W3CDTF">2023-10-04T14:11:00Z</dcterms:created>
  <dcterms:modified xsi:type="dcterms:W3CDTF">2024-05-20T08:01:00Z</dcterms:modified>
</cp:coreProperties>
</file>